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D0" w:rsidRPr="00CA295D" w:rsidRDefault="009D3FD0" w:rsidP="004838A4">
      <w:pPr>
        <w:spacing w:after="0"/>
        <w:jc w:val="both"/>
        <w:rPr>
          <w:rFonts w:cstheme="minorHAnsi"/>
          <w:sz w:val="28"/>
          <w:szCs w:val="22"/>
        </w:rPr>
      </w:pPr>
    </w:p>
    <w:p w:rsidR="009D3FD0" w:rsidRPr="00CA295D" w:rsidRDefault="009D3FD0" w:rsidP="004838A4">
      <w:pPr>
        <w:spacing w:after="0"/>
        <w:jc w:val="both"/>
        <w:rPr>
          <w:rFonts w:cstheme="minorHAnsi"/>
          <w:sz w:val="28"/>
          <w:szCs w:val="22"/>
        </w:rPr>
      </w:pPr>
    </w:p>
    <w:p w:rsidR="009D3FD0" w:rsidRPr="00CA295D" w:rsidRDefault="009D3FD0" w:rsidP="004838A4">
      <w:pPr>
        <w:spacing w:after="0"/>
        <w:jc w:val="both"/>
        <w:rPr>
          <w:rFonts w:cstheme="minorHAnsi"/>
          <w:sz w:val="28"/>
          <w:szCs w:val="22"/>
        </w:rPr>
      </w:pPr>
    </w:p>
    <w:p w:rsidR="009D3FD0" w:rsidRPr="00CA295D" w:rsidRDefault="009D3FD0" w:rsidP="004838A4">
      <w:pPr>
        <w:spacing w:after="0"/>
        <w:jc w:val="both"/>
        <w:rPr>
          <w:rFonts w:cstheme="minorHAnsi"/>
          <w:sz w:val="28"/>
          <w:szCs w:val="22"/>
        </w:rPr>
      </w:pPr>
    </w:p>
    <w:p w:rsidR="001D3B30" w:rsidRPr="00CA295D" w:rsidRDefault="001D3B30" w:rsidP="001D3B30">
      <w:pPr>
        <w:jc w:val="right"/>
        <w:rPr>
          <w:b/>
          <w:sz w:val="28"/>
          <w:szCs w:val="26"/>
        </w:rPr>
      </w:pPr>
      <w:bookmarkStart w:id="0" w:name="_GoBack"/>
      <w:r w:rsidRPr="00CA295D">
        <w:rPr>
          <w:b/>
          <w:noProof/>
          <w:sz w:val="28"/>
          <w:szCs w:val="26"/>
          <w:lang w:eastAsia="fr-FR"/>
        </w:rPr>
        <w:drawing>
          <wp:inline distT="0" distB="0" distL="0" distR="0">
            <wp:extent cx="5941060" cy="1959446"/>
            <wp:effectExtent l="25400" t="0" r="2540" b="0"/>
            <wp:docPr id="12" name="Picture 0" descr="Bannière - Atlantic Dialogue 2019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 Atlantic Dialogue 2019 FINAL.jpg"/>
                    <pic:cNvPicPr/>
                  </pic:nvPicPr>
                  <pic:blipFill>
                    <a:blip r:embed="rId8" cstate="email">
                      <a:extLst>
                        <a:ext uri="{28A0092B-C50C-407E-A947-70E740481C1C}">
                          <a14:useLocalDpi xmlns:a14="http://schemas.microsoft.com/office/drawing/2010/main"/>
                        </a:ext>
                      </a:extLst>
                    </a:blip>
                    <a:stretch>
                      <a:fillRect/>
                    </a:stretch>
                  </pic:blipFill>
                  <pic:spPr>
                    <a:xfrm>
                      <a:off x="0" y="0"/>
                      <a:ext cx="5941060" cy="1959446"/>
                    </a:xfrm>
                    <a:prstGeom prst="rect">
                      <a:avLst/>
                    </a:prstGeom>
                  </pic:spPr>
                </pic:pic>
              </a:graphicData>
            </a:graphic>
          </wp:inline>
        </w:drawing>
      </w:r>
      <w:bookmarkEnd w:id="0"/>
      <w:r w:rsidRPr="00CA295D">
        <w:rPr>
          <w:b/>
          <w:sz w:val="28"/>
          <w:szCs w:val="26"/>
        </w:rPr>
        <w:t xml:space="preserve"> </w:t>
      </w:r>
    </w:p>
    <w:p w:rsidR="00AD7681" w:rsidRPr="00AD7681" w:rsidRDefault="00AD7681" w:rsidP="004E74B3">
      <w:pPr>
        <w:spacing w:after="120"/>
        <w:jc w:val="center"/>
        <w:rPr>
          <w:b/>
          <w:szCs w:val="26"/>
        </w:rPr>
      </w:pPr>
      <w:r w:rsidRPr="00AD7681">
        <w:rPr>
          <w:b/>
          <w:szCs w:val="26"/>
        </w:rPr>
        <w:t>Communiqué de presse</w:t>
      </w:r>
    </w:p>
    <w:p w:rsidR="00AD7681" w:rsidRPr="00AD7681" w:rsidRDefault="004E74B3" w:rsidP="004E74B3">
      <w:pPr>
        <w:spacing w:after="120"/>
        <w:rPr>
          <w:b/>
          <w:szCs w:val="26"/>
        </w:rPr>
      </w:pPr>
      <w:r>
        <w:rPr>
          <w:b/>
          <w:szCs w:val="26"/>
        </w:rPr>
        <w:t xml:space="preserve">                                                        </w:t>
      </w:r>
      <w:r w:rsidR="00AD7681" w:rsidRPr="00AD7681">
        <w:rPr>
          <w:b/>
          <w:szCs w:val="26"/>
        </w:rPr>
        <w:t>Marrakech, le 11 décembre 2019</w:t>
      </w:r>
    </w:p>
    <w:p w:rsidR="00B0041D" w:rsidRPr="00CA295D" w:rsidRDefault="00B0041D" w:rsidP="001D3B30">
      <w:pPr>
        <w:rPr>
          <w:b/>
          <w:sz w:val="28"/>
          <w:szCs w:val="26"/>
        </w:rPr>
      </w:pPr>
    </w:p>
    <w:p w:rsidR="00327B65" w:rsidRPr="00CA295D" w:rsidRDefault="00327B65" w:rsidP="00E74D6D">
      <w:pPr>
        <w:ind w:left="708" w:firstLine="708"/>
        <w:jc w:val="right"/>
        <w:rPr>
          <w:b/>
          <w:sz w:val="28"/>
          <w:szCs w:val="26"/>
        </w:rPr>
      </w:pPr>
    </w:p>
    <w:p w:rsidR="00E74D6D" w:rsidRPr="00CA295D" w:rsidRDefault="00E74D6D" w:rsidP="00E74D6D">
      <w:pPr>
        <w:spacing w:after="0" w:line="335" w:lineRule="atLeast"/>
        <w:jc w:val="center"/>
        <w:outlineLvl w:val="2"/>
        <w:rPr>
          <w:rFonts w:ascii="Arial" w:hAnsi="Arial"/>
          <w:b/>
          <w:color w:val="2E74B5" w:themeColor="accent1" w:themeShade="BF"/>
          <w:sz w:val="28"/>
          <w:szCs w:val="30"/>
        </w:rPr>
      </w:pPr>
      <w:r w:rsidRPr="00CA295D">
        <w:rPr>
          <w:rFonts w:ascii="Arial" w:hAnsi="Arial"/>
          <w:b/>
          <w:color w:val="2E74B5" w:themeColor="accent1" w:themeShade="BF"/>
          <w:sz w:val="28"/>
          <w:szCs w:val="30"/>
        </w:rPr>
        <w:t>6</w:t>
      </w:r>
      <w:r w:rsidR="00B310B0" w:rsidRPr="00B310B0">
        <w:rPr>
          <w:rFonts w:ascii="Arial" w:hAnsi="Arial"/>
          <w:b/>
          <w:color w:val="2E74B5" w:themeColor="accent1" w:themeShade="BF"/>
          <w:sz w:val="28"/>
          <w:szCs w:val="30"/>
          <w:vertAlign w:val="superscript"/>
        </w:rPr>
        <w:t>è</w:t>
      </w:r>
      <w:r w:rsidR="002E60FC" w:rsidRPr="003D75AF">
        <w:rPr>
          <w:rFonts w:ascii="Arial" w:hAnsi="Arial"/>
          <w:b/>
          <w:color w:val="2E74B5" w:themeColor="accent1" w:themeShade="BF"/>
          <w:sz w:val="28"/>
          <w:szCs w:val="30"/>
          <w:vertAlign w:val="superscript"/>
        </w:rPr>
        <w:t>me</w:t>
      </w:r>
      <w:r w:rsidRPr="00CA295D">
        <w:rPr>
          <w:rFonts w:ascii="Arial" w:hAnsi="Arial"/>
          <w:b/>
          <w:color w:val="2E74B5" w:themeColor="accent1" w:themeShade="BF"/>
          <w:sz w:val="28"/>
          <w:szCs w:val="30"/>
        </w:rPr>
        <w:t xml:space="preserve"> </w:t>
      </w:r>
      <w:r w:rsidR="002E60FC" w:rsidRPr="00CA295D">
        <w:rPr>
          <w:rFonts w:ascii="Arial" w:hAnsi="Arial"/>
          <w:b/>
          <w:color w:val="2E74B5" w:themeColor="accent1" w:themeShade="BF"/>
          <w:sz w:val="28"/>
          <w:szCs w:val="30"/>
        </w:rPr>
        <w:t>é</w:t>
      </w:r>
      <w:r w:rsidRPr="00CA295D">
        <w:rPr>
          <w:rFonts w:ascii="Arial" w:hAnsi="Arial"/>
          <w:b/>
          <w:color w:val="2E74B5" w:themeColor="accent1" w:themeShade="BF"/>
          <w:sz w:val="28"/>
          <w:szCs w:val="30"/>
        </w:rPr>
        <w:t xml:space="preserve">dition </w:t>
      </w:r>
      <w:r w:rsidR="002E60FC" w:rsidRPr="00CA295D">
        <w:rPr>
          <w:rFonts w:ascii="Arial" w:hAnsi="Arial"/>
          <w:b/>
          <w:color w:val="2E74B5" w:themeColor="accent1" w:themeShade="BF"/>
          <w:sz w:val="28"/>
          <w:szCs w:val="30"/>
        </w:rPr>
        <w:t xml:space="preserve">du rapport annuel </w:t>
      </w:r>
      <w:r w:rsidRPr="00CA295D">
        <w:rPr>
          <w:rFonts w:ascii="Arial" w:hAnsi="Arial"/>
          <w:b/>
          <w:color w:val="2E74B5" w:themeColor="accent1" w:themeShade="BF"/>
          <w:sz w:val="28"/>
          <w:szCs w:val="30"/>
        </w:rPr>
        <w:t xml:space="preserve">Atlantic </w:t>
      </w:r>
      <w:proofErr w:type="spellStart"/>
      <w:r w:rsidRPr="00CA295D">
        <w:rPr>
          <w:rFonts w:ascii="Arial" w:hAnsi="Arial"/>
          <w:b/>
          <w:color w:val="2E74B5" w:themeColor="accent1" w:themeShade="BF"/>
          <w:sz w:val="28"/>
          <w:szCs w:val="30"/>
        </w:rPr>
        <w:t>Currents</w:t>
      </w:r>
      <w:proofErr w:type="spellEnd"/>
      <w:r w:rsidRPr="00CA295D">
        <w:rPr>
          <w:rFonts w:ascii="Arial" w:hAnsi="Arial"/>
          <w:b/>
          <w:color w:val="2E74B5" w:themeColor="accent1" w:themeShade="BF"/>
          <w:sz w:val="28"/>
          <w:szCs w:val="30"/>
        </w:rPr>
        <w:t xml:space="preserve"> : </w:t>
      </w:r>
    </w:p>
    <w:p w:rsidR="00AD7681" w:rsidRDefault="00B0041D" w:rsidP="00AD7681">
      <w:pPr>
        <w:spacing w:after="0" w:line="335" w:lineRule="atLeast"/>
        <w:jc w:val="center"/>
        <w:outlineLvl w:val="2"/>
        <w:rPr>
          <w:rFonts w:ascii="Arial" w:hAnsi="Arial"/>
          <w:b/>
          <w:color w:val="2E74B5" w:themeColor="accent1" w:themeShade="BF"/>
          <w:sz w:val="28"/>
          <w:szCs w:val="30"/>
        </w:rPr>
      </w:pPr>
      <w:r w:rsidRPr="00CA295D">
        <w:rPr>
          <w:rFonts w:ascii="Arial" w:hAnsi="Arial"/>
          <w:b/>
          <w:color w:val="2E74B5" w:themeColor="accent1" w:themeShade="BF"/>
          <w:sz w:val="28"/>
          <w:szCs w:val="30"/>
        </w:rPr>
        <w:t>« </w:t>
      </w:r>
      <w:r w:rsidR="002E60FC" w:rsidRPr="00CA295D">
        <w:rPr>
          <w:rFonts w:ascii="Arial" w:hAnsi="Arial"/>
          <w:b/>
          <w:color w:val="2E74B5" w:themeColor="accent1" w:themeShade="BF"/>
          <w:sz w:val="28"/>
          <w:szCs w:val="30"/>
        </w:rPr>
        <w:t xml:space="preserve">Le </w:t>
      </w:r>
      <w:r w:rsidR="003D75AF">
        <w:rPr>
          <w:rFonts w:ascii="Arial" w:hAnsi="Arial"/>
          <w:b/>
          <w:color w:val="2E74B5" w:themeColor="accent1" w:themeShade="BF"/>
          <w:sz w:val="28"/>
          <w:szCs w:val="30"/>
        </w:rPr>
        <w:t>S</w:t>
      </w:r>
      <w:r w:rsidR="002E60FC" w:rsidRPr="00CA295D">
        <w:rPr>
          <w:rFonts w:ascii="Arial" w:hAnsi="Arial"/>
          <w:b/>
          <w:color w:val="2E74B5" w:themeColor="accent1" w:themeShade="BF"/>
          <w:sz w:val="28"/>
          <w:szCs w:val="30"/>
        </w:rPr>
        <w:t>ud en période de tourmente</w:t>
      </w:r>
      <w:r w:rsidRPr="00CA295D">
        <w:rPr>
          <w:rFonts w:ascii="Arial" w:hAnsi="Arial"/>
          <w:b/>
          <w:color w:val="2E74B5" w:themeColor="accent1" w:themeShade="BF"/>
          <w:sz w:val="28"/>
          <w:szCs w:val="30"/>
        </w:rPr>
        <w:t> »</w:t>
      </w:r>
    </w:p>
    <w:p w:rsidR="001D3B30" w:rsidRPr="00AD7681" w:rsidRDefault="001D3B30" w:rsidP="00AD7681">
      <w:pPr>
        <w:spacing w:after="0" w:line="335" w:lineRule="atLeast"/>
        <w:jc w:val="center"/>
        <w:outlineLvl w:val="2"/>
        <w:rPr>
          <w:rFonts w:ascii="Arial" w:hAnsi="Arial"/>
          <w:b/>
          <w:color w:val="2E74B5" w:themeColor="accent1" w:themeShade="BF"/>
          <w:sz w:val="28"/>
          <w:szCs w:val="30"/>
        </w:rPr>
      </w:pPr>
    </w:p>
    <w:p w:rsidR="001D3B30" w:rsidRPr="004E74B3" w:rsidRDefault="00012B3B" w:rsidP="006F377F">
      <w:pPr>
        <w:pStyle w:val="rtejustify"/>
        <w:spacing w:before="0" w:after="0" w:line="301" w:lineRule="atLeast"/>
        <w:ind w:right="385"/>
        <w:jc w:val="both"/>
        <w:rPr>
          <w:rFonts w:ascii="Garamond" w:hAnsi="Garamond"/>
          <w:color w:val="1F3864" w:themeColor="accent5" w:themeShade="80"/>
          <w:szCs w:val="22"/>
        </w:rPr>
      </w:pPr>
      <w:r w:rsidRPr="004E74B3">
        <w:rPr>
          <w:rFonts w:ascii="Garamond" w:hAnsi="Garamond"/>
          <w:color w:val="1F3864" w:themeColor="accent5" w:themeShade="80"/>
          <w:szCs w:val="22"/>
        </w:rPr>
        <w:t xml:space="preserve">Le rapport annuel </w:t>
      </w:r>
      <w:r w:rsidR="001D3B30" w:rsidRPr="004E74B3">
        <w:rPr>
          <w:rFonts w:ascii="Garamond" w:hAnsi="Garamond"/>
          <w:color w:val="1F3864" w:themeColor="accent5" w:themeShade="80"/>
          <w:szCs w:val="22"/>
        </w:rPr>
        <w:t xml:space="preserve">Atlantic </w:t>
      </w:r>
      <w:proofErr w:type="spellStart"/>
      <w:r w:rsidR="001D3B30" w:rsidRPr="004E74B3">
        <w:rPr>
          <w:rFonts w:ascii="Garamond" w:hAnsi="Garamond"/>
          <w:color w:val="1F3864" w:themeColor="accent5" w:themeShade="80"/>
          <w:szCs w:val="22"/>
        </w:rPr>
        <w:t>Currents</w:t>
      </w:r>
      <w:proofErr w:type="spellEnd"/>
      <w:r w:rsidR="001D3B30" w:rsidRPr="004E74B3">
        <w:rPr>
          <w:rFonts w:ascii="Garamond" w:hAnsi="Garamond"/>
          <w:color w:val="1F3864" w:themeColor="accent5" w:themeShade="80"/>
          <w:szCs w:val="22"/>
        </w:rPr>
        <w:t>,</w:t>
      </w:r>
      <w:r w:rsidR="002E60FC" w:rsidRPr="004E74B3">
        <w:rPr>
          <w:rFonts w:ascii="Garamond" w:hAnsi="Garamond"/>
          <w:color w:val="1F3864" w:themeColor="accent5" w:themeShade="80"/>
          <w:szCs w:val="22"/>
        </w:rPr>
        <w:t xml:space="preserve"> publication phare du</w:t>
      </w:r>
      <w:r w:rsidR="001D3B30" w:rsidRPr="004E74B3">
        <w:rPr>
          <w:rFonts w:ascii="Garamond" w:hAnsi="Garamond"/>
          <w:color w:val="1F3864" w:themeColor="accent5" w:themeShade="80"/>
          <w:szCs w:val="22"/>
        </w:rPr>
        <w:t xml:space="preserve"> </w:t>
      </w:r>
      <w:proofErr w:type="spellStart"/>
      <w:r w:rsidRPr="004E74B3">
        <w:rPr>
          <w:rFonts w:ascii="Garamond" w:hAnsi="Garamond"/>
          <w:color w:val="1F3864" w:themeColor="accent5" w:themeShade="80"/>
          <w:szCs w:val="22"/>
        </w:rPr>
        <w:t>think</w:t>
      </w:r>
      <w:proofErr w:type="spellEnd"/>
      <w:r w:rsidRPr="004E74B3">
        <w:rPr>
          <w:rFonts w:ascii="Garamond" w:hAnsi="Garamond"/>
          <w:color w:val="1F3864" w:themeColor="accent5" w:themeShade="80"/>
          <w:szCs w:val="22"/>
        </w:rPr>
        <w:t xml:space="preserve"> tank marocain </w:t>
      </w:r>
      <w:r w:rsidR="001D3B30" w:rsidRPr="004E74B3">
        <w:rPr>
          <w:rFonts w:ascii="Garamond" w:hAnsi="Garamond"/>
          <w:color w:val="1F3864" w:themeColor="accent5" w:themeShade="80"/>
          <w:szCs w:val="22"/>
        </w:rPr>
        <w:t xml:space="preserve">Policy Center for the New South, </w:t>
      </w:r>
      <w:r w:rsidRPr="004E74B3">
        <w:rPr>
          <w:rFonts w:ascii="Garamond" w:hAnsi="Garamond"/>
          <w:color w:val="1F3864" w:themeColor="accent5" w:themeShade="80"/>
          <w:szCs w:val="22"/>
        </w:rPr>
        <w:t xml:space="preserve">offre une perspective du Sud sur les enjeux globaux et atlantiques. </w:t>
      </w:r>
      <w:r w:rsidR="002E60FC" w:rsidRPr="004E74B3">
        <w:rPr>
          <w:rFonts w:ascii="Garamond" w:hAnsi="Garamond"/>
          <w:color w:val="1F3864" w:themeColor="accent5" w:themeShade="80"/>
          <w:szCs w:val="22"/>
        </w:rPr>
        <w:t xml:space="preserve">La </w:t>
      </w:r>
      <w:r w:rsidR="001D3B30" w:rsidRPr="004E74B3">
        <w:rPr>
          <w:rFonts w:ascii="Garamond" w:hAnsi="Garamond"/>
          <w:color w:val="1F3864" w:themeColor="accent5" w:themeShade="80"/>
          <w:szCs w:val="22"/>
        </w:rPr>
        <w:t>6</w:t>
      </w:r>
      <w:r w:rsidR="00B310B0" w:rsidRPr="004E74B3">
        <w:rPr>
          <w:rFonts w:ascii="Garamond" w:hAnsi="Garamond"/>
          <w:color w:val="1F3864" w:themeColor="accent5" w:themeShade="80"/>
          <w:szCs w:val="22"/>
          <w:vertAlign w:val="superscript"/>
        </w:rPr>
        <w:t>ème</w:t>
      </w:r>
      <w:r w:rsidR="001D3B30" w:rsidRPr="004E74B3">
        <w:rPr>
          <w:rFonts w:ascii="Garamond" w:hAnsi="Garamond"/>
          <w:color w:val="1F3864" w:themeColor="accent5" w:themeShade="80"/>
          <w:szCs w:val="22"/>
        </w:rPr>
        <w:t xml:space="preserve"> </w:t>
      </w:r>
      <w:r w:rsidR="002E60FC" w:rsidRPr="004E74B3">
        <w:rPr>
          <w:rFonts w:ascii="Garamond" w:hAnsi="Garamond"/>
          <w:color w:val="1F3864" w:themeColor="accent5" w:themeShade="80"/>
          <w:szCs w:val="22"/>
        </w:rPr>
        <w:t>é</w:t>
      </w:r>
      <w:r w:rsidR="001D3B30" w:rsidRPr="004E74B3">
        <w:rPr>
          <w:rFonts w:ascii="Garamond" w:hAnsi="Garamond"/>
          <w:color w:val="1F3864" w:themeColor="accent5" w:themeShade="80"/>
          <w:szCs w:val="22"/>
        </w:rPr>
        <w:t xml:space="preserve">dition </w:t>
      </w:r>
      <w:r w:rsidR="002E60FC" w:rsidRPr="004E74B3">
        <w:rPr>
          <w:rFonts w:ascii="Garamond" w:hAnsi="Garamond"/>
          <w:color w:val="1F3864" w:themeColor="accent5" w:themeShade="80"/>
          <w:szCs w:val="22"/>
        </w:rPr>
        <w:t>de ce</w:t>
      </w:r>
      <w:r w:rsidR="001D3B30" w:rsidRPr="004E74B3">
        <w:rPr>
          <w:rFonts w:ascii="Garamond" w:hAnsi="Garamond"/>
          <w:color w:val="1F3864" w:themeColor="accent5" w:themeShade="80"/>
          <w:szCs w:val="22"/>
        </w:rPr>
        <w:t xml:space="preserve"> document</w:t>
      </w:r>
      <w:r w:rsidRPr="004E74B3">
        <w:rPr>
          <w:rFonts w:ascii="Garamond" w:hAnsi="Garamond"/>
          <w:color w:val="1F3864" w:themeColor="accent5" w:themeShade="80"/>
          <w:szCs w:val="22"/>
        </w:rPr>
        <w:t xml:space="preserve"> de référence </w:t>
      </w:r>
      <w:r w:rsidR="002E60FC" w:rsidRPr="004E74B3">
        <w:rPr>
          <w:rFonts w:ascii="Garamond" w:hAnsi="Garamond"/>
          <w:color w:val="1F3864" w:themeColor="accent5" w:themeShade="80"/>
          <w:szCs w:val="22"/>
        </w:rPr>
        <w:t xml:space="preserve">sera </w:t>
      </w:r>
      <w:r w:rsidR="0006025C" w:rsidRPr="004E74B3">
        <w:rPr>
          <w:rFonts w:ascii="Garamond" w:hAnsi="Garamond"/>
          <w:color w:val="1F3864" w:themeColor="accent5" w:themeShade="80"/>
          <w:szCs w:val="22"/>
        </w:rPr>
        <w:t>publiée</w:t>
      </w:r>
      <w:r w:rsidR="002E60FC" w:rsidRPr="004E74B3">
        <w:rPr>
          <w:rFonts w:ascii="Garamond" w:hAnsi="Garamond"/>
          <w:color w:val="1F3864" w:themeColor="accent5" w:themeShade="80"/>
          <w:szCs w:val="22"/>
        </w:rPr>
        <w:t xml:space="preserve"> le 12 </w:t>
      </w:r>
      <w:r w:rsidR="003D75AF" w:rsidRPr="004E74B3">
        <w:rPr>
          <w:rFonts w:ascii="Garamond" w:hAnsi="Garamond"/>
          <w:color w:val="1F3864" w:themeColor="accent5" w:themeShade="80"/>
          <w:szCs w:val="22"/>
        </w:rPr>
        <w:t>d</w:t>
      </w:r>
      <w:r w:rsidR="0006025C" w:rsidRPr="004E74B3">
        <w:rPr>
          <w:rFonts w:ascii="Garamond" w:hAnsi="Garamond"/>
          <w:color w:val="1F3864" w:themeColor="accent5" w:themeShade="80"/>
          <w:szCs w:val="22"/>
        </w:rPr>
        <w:t>écembre</w:t>
      </w:r>
      <w:r w:rsidR="001D3B30" w:rsidRPr="004E74B3">
        <w:rPr>
          <w:rFonts w:ascii="Garamond" w:hAnsi="Garamond"/>
          <w:color w:val="1F3864" w:themeColor="accent5" w:themeShade="80"/>
          <w:szCs w:val="22"/>
        </w:rPr>
        <w:t xml:space="preserve"> </w:t>
      </w:r>
      <w:r w:rsidRPr="004E74B3">
        <w:rPr>
          <w:rFonts w:ascii="Garamond" w:hAnsi="Garamond"/>
          <w:color w:val="1F3864" w:themeColor="accent5" w:themeShade="80"/>
          <w:szCs w:val="22"/>
        </w:rPr>
        <w:t xml:space="preserve">en présence de </w:t>
      </w:r>
      <w:r w:rsidR="006F377F" w:rsidRPr="004E74B3">
        <w:rPr>
          <w:rFonts w:ascii="Garamond" w:hAnsi="Garamond"/>
          <w:color w:val="1F3864" w:themeColor="accent5" w:themeShade="80"/>
          <w:szCs w:val="22"/>
        </w:rPr>
        <w:t>quelques-uns d</w:t>
      </w:r>
      <w:r w:rsidRPr="004E74B3">
        <w:rPr>
          <w:rFonts w:ascii="Garamond" w:hAnsi="Garamond"/>
          <w:color w:val="1F3864" w:themeColor="accent5" w:themeShade="80"/>
          <w:szCs w:val="22"/>
        </w:rPr>
        <w:t xml:space="preserve">es </w:t>
      </w:r>
      <w:r w:rsidR="002E60FC" w:rsidRPr="004E74B3">
        <w:rPr>
          <w:rFonts w:ascii="Garamond" w:hAnsi="Garamond"/>
          <w:color w:val="1F3864" w:themeColor="accent5" w:themeShade="80"/>
          <w:szCs w:val="22"/>
        </w:rPr>
        <w:t>auteurs</w:t>
      </w:r>
      <w:r w:rsidR="006F377F" w:rsidRPr="004E74B3">
        <w:rPr>
          <w:rFonts w:ascii="Garamond" w:hAnsi="Garamond"/>
          <w:color w:val="1F3864" w:themeColor="accent5" w:themeShade="80"/>
          <w:szCs w:val="22"/>
        </w:rPr>
        <w:t xml:space="preserve"> qui y ont contribué</w:t>
      </w:r>
      <w:r w:rsidR="001D3B30" w:rsidRPr="004E74B3">
        <w:rPr>
          <w:rFonts w:ascii="Garamond" w:hAnsi="Garamond"/>
          <w:color w:val="1F3864" w:themeColor="accent5" w:themeShade="80"/>
          <w:szCs w:val="22"/>
        </w:rPr>
        <w:t xml:space="preserve">, </w:t>
      </w:r>
      <w:r w:rsidR="003D75AF" w:rsidRPr="004E74B3">
        <w:rPr>
          <w:rFonts w:ascii="Garamond" w:hAnsi="Garamond"/>
          <w:color w:val="1F3864" w:themeColor="accent5" w:themeShade="80"/>
          <w:szCs w:val="22"/>
        </w:rPr>
        <w:t>en prélude</w:t>
      </w:r>
      <w:r w:rsidR="002E60FC" w:rsidRPr="004E74B3">
        <w:rPr>
          <w:rFonts w:ascii="Garamond" w:hAnsi="Garamond"/>
          <w:color w:val="1F3864" w:themeColor="accent5" w:themeShade="80"/>
          <w:szCs w:val="22"/>
        </w:rPr>
        <w:t xml:space="preserve"> </w:t>
      </w:r>
      <w:r w:rsidR="003D75AF" w:rsidRPr="004E74B3">
        <w:rPr>
          <w:rFonts w:ascii="Garamond" w:hAnsi="Garamond"/>
          <w:color w:val="1F3864" w:themeColor="accent5" w:themeShade="80"/>
          <w:szCs w:val="22"/>
        </w:rPr>
        <w:t xml:space="preserve">à </w:t>
      </w:r>
      <w:r w:rsidR="002E60FC" w:rsidRPr="004E74B3">
        <w:rPr>
          <w:rFonts w:ascii="Garamond" w:hAnsi="Garamond"/>
          <w:color w:val="1F3864" w:themeColor="accent5" w:themeShade="80"/>
          <w:szCs w:val="22"/>
        </w:rPr>
        <w:t>l’ouverture de la 8</w:t>
      </w:r>
      <w:r w:rsidR="00B310B0" w:rsidRPr="004E74B3">
        <w:rPr>
          <w:rFonts w:ascii="Garamond" w:hAnsi="Garamond"/>
          <w:color w:val="1F3864" w:themeColor="accent5" w:themeShade="80"/>
          <w:szCs w:val="22"/>
          <w:vertAlign w:val="superscript"/>
        </w:rPr>
        <w:t>ème</w:t>
      </w:r>
      <w:r w:rsidR="002E60FC" w:rsidRPr="004E74B3">
        <w:rPr>
          <w:rFonts w:ascii="Garamond" w:hAnsi="Garamond"/>
          <w:color w:val="1F3864" w:themeColor="accent5" w:themeShade="80"/>
          <w:szCs w:val="22"/>
        </w:rPr>
        <w:t xml:space="preserve"> édition de la </w:t>
      </w:r>
      <w:r w:rsidRPr="004E74B3">
        <w:rPr>
          <w:rFonts w:ascii="Garamond" w:hAnsi="Garamond"/>
          <w:color w:val="1F3864" w:themeColor="accent5" w:themeShade="80"/>
          <w:szCs w:val="22"/>
        </w:rPr>
        <w:t>c</w:t>
      </w:r>
      <w:r w:rsidR="002E60FC" w:rsidRPr="004E74B3">
        <w:rPr>
          <w:rFonts w:ascii="Garamond" w:hAnsi="Garamond"/>
          <w:color w:val="1F3864" w:themeColor="accent5" w:themeShade="80"/>
          <w:szCs w:val="22"/>
        </w:rPr>
        <w:t xml:space="preserve">onférence </w:t>
      </w:r>
      <w:r w:rsidRPr="004E74B3">
        <w:rPr>
          <w:rFonts w:ascii="Garamond" w:hAnsi="Garamond"/>
          <w:color w:val="1F3864" w:themeColor="accent5" w:themeShade="80"/>
          <w:szCs w:val="22"/>
        </w:rPr>
        <w:t xml:space="preserve">internationale de haut niveau </w:t>
      </w:r>
      <w:r w:rsidR="001D3B30" w:rsidRPr="004E74B3">
        <w:rPr>
          <w:rFonts w:ascii="Garamond" w:hAnsi="Garamond"/>
          <w:color w:val="1F3864" w:themeColor="accent5" w:themeShade="80"/>
          <w:szCs w:val="22"/>
        </w:rPr>
        <w:t xml:space="preserve">Atlantic Dialogues. </w:t>
      </w:r>
    </w:p>
    <w:p w:rsidR="001D3B30" w:rsidRPr="004E74B3" w:rsidRDefault="00012B3B" w:rsidP="001D3B30">
      <w:pPr>
        <w:pStyle w:val="rtejustify"/>
        <w:spacing w:before="0" w:after="0" w:line="301" w:lineRule="atLeast"/>
        <w:ind w:right="385"/>
        <w:jc w:val="both"/>
        <w:rPr>
          <w:rFonts w:ascii="Garamond" w:hAnsi="Garamond"/>
          <w:color w:val="1F3864" w:themeColor="accent5" w:themeShade="80"/>
          <w:szCs w:val="22"/>
        </w:rPr>
      </w:pPr>
      <w:r w:rsidRPr="004E74B3">
        <w:rPr>
          <w:rFonts w:ascii="Garamond" w:hAnsi="Garamond"/>
          <w:color w:val="1F3864" w:themeColor="accent5" w:themeShade="80"/>
          <w:szCs w:val="22"/>
        </w:rPr>
        <w:t xml:space="preserve">Aligné sur le </w:t>
      </w:r>
      <w:r w:rsidR="006E4414" w:rsidRPr="004E74B3">
        <w:rPr>
          <w:rFonts w:ascii="Garamond" w:hAnsi="Garamond"/>
          <w:color w:val="1F3864" w:themeColor="accent5" w:themeShade="80"/>
          <w:szCs w:val="22"/>
        </w:rPr>
        <w:t>thème</w:t>
      </w:r>
      <w:r w:rsidR="001D3B30" w:rsidRPr="004E74B3">
        <w:rPr>
          <w:rFonts w:ascii="Garamond" w:hAnsi="Garamond"/>
          <w:color w:val="1F3864" w:themeColor="accent5" w:themeShade="80"/>
          <w:szCs w:val="22"/>
        </w:rPr>
        <w:t xml:space="preserve"> </w:t>
      </w:r>
      <w:r w:rsidR="002E60FC" w:rsidRPr="004E74B3">
        <w:rPr>
          <w:rFonts w:ascii="Garamond" w:hAnsi="Garamond"/>
          <w:color w:val="1F3864" w:themeColor="accent5" w:themeShade="80"/>
          <w:szCs w:val="22"/>
        </w:rPr>
        <w:t xml:space="preserve">de la </w:t>
      </w:r>
      <w:r w:rsidR="001D3B30" w:rsidRPr="004E74B3">
        <w:rPr>
          <w:rFonts w:ascii="Garamond" w:hAnsi="Garamond"/>
          <w:color w:val="1F3864" w:themeColor="accent5" w:themeShade="80"/>
          <w:szCs w:val="22"/>
        </w:rPr>
        <w:t>conf</w:t>
      </w:r>
      <w:r w:rsidR="002E60FC" w:rsidRPr="004E74B3">
        <w:rPr>
          <w:rFonts w:ascii="Garamond" w:hAnsi="Garamond"/>
          <w:color w:val="1F3864" w:themeColor="accent5" w:themeShade="80"/>
          <w:szCs w:val="22"/>
        </w:rPr>
        <w:t>é</w:t>
      </w:r>
      <w:r w:rsidR="001D3B30" w:rsidRPr="004E74B3">
        <w:rPr>
          <w:rFonts w:ascii="Garamond" w:hAnsi="Garamond"/>
          <w:color w:val="1F3864" w:themeColor="accent5" w:themeShade="80"/>
          <w:szCs w:val="22"/>
        </w:rPr>
        <w:t>rence, « </w:t>
      </w:r>
      <w:r w:rsidR="002E60FC" w:rsidRPr="004E74B3">
        <w:rPr>
          <w:rFonts w:ascii="Garamond" w:hAnsi="Garamond"/>
          <w:color w:val="1F3864" w:themeColor="accent5" w:themeShade="80"/>
          <w:szCs w:val="22"/>
        </w:rPr>
        <w:t xml:space="preserve">Le </w:t>
      </w:r>
      <w:r w:rsidR="003D75AF" w:rsidRPr="004E74B3">
        <w:rPr>
          <w:rFonts w:ascii="Garamond" w:hAnsi="Garamond"/>
          <w:color w:val="1F3864" w:themeColor="accent5" w:themeShade="80"/>
          <w:szCs w:val="22"/>
        </w:rPr>
        <w:t>S</w:t>
      </w:r>
      <w:r w:rsidR="002E60FC" w:rsidRPr="004E74B3">
        <w:rPr>
          <w:rFonts w:ascii="Garamond" w:hAnsi="Garamond"/>
          <w:color w:val="1F3864" w:themeColor="accent5" w:themeShade="80"/>
          <w:szCs w:val="22"/>
        </w:rPr>
        <w:t xml:space="preserve">ud en période de </w:t>
      </w:r>
      <w:r w:rsidR="006E4414" w:rsidRPr="004E74B3">
        <w:rPr>
          <w:rFonts w:ascii="Garamond" w:hAnsi="Garamond"/>
          <w:color w:val="1F3864" w:themeColor="accent5" w:themeShade="80"/>
          <w:szCs w:val="22"/>
        </w:rPr>
        <w:t>tourmente »</w:t>
      </w:r>
      <w:r w:rsidR="001D3B30" w:rsidRPr="004E74B3">
        <w:rPr>
          <w:rFonts w:ascii="Garamond" w:hAnsi="Garamond"/>
          <w:color w:val="1F3864" w:themeColor="accent5" w:themeShade="80"/>
          <w:szCs w:val="22"/>
        </w:rPr>
        <w:t xml:space="preserve">, </w:t>
      </w:r>
      <w:r w:rsidR="003D75AF" w:rsidRPr="004E74B3">
        <w:rPr>
          <w:rFonts w:ascii="Garamond" w:hAnsi="Garamond"/>
          <w:color w:val="1F3864" w:themeColor="accent5" w:themeShade="80"/>
          <w:szCs w:val="22"/>
        </w:rPr>
        <w:t xml:space="preserve">le rapport </w:t>
      </w:r>
      <w:r w:rsidRPr="004E74B3">
        <w:rPr>
          <w:rFonts w:ascii="Garamond" w:hAnsi="Garamond"/>
          <w:color w:val="1F3864" w:themeColor="accent5" w:themeShade="80"/>
          <w:szCs w:val="22"/>
        </w:rPr>
        <w:t xml:space="preserve">Atlantic </w:t>
      </w:r>
      <w:proofErr w:type="spellStart"/>
      <w:r w:rsidRPr="004E74B3">
        <w:rPr>
          <w:rFonts w:ascii="Garamond" w:hAnsi="Garamond"/>
          <w:color w:val="1F3864" w:themeColor="accent5" w:themeShade="80"/>
          <w:szCs w:val="22"/>
        </w:rPr>
        <w:t>Currents</w:t>
      </w:r>
      <w:proofErr w:type="spellEnd"/>
      <w:r w:rsidRPr="004E74B3">
        <w:rPr>
          <w:rFonts w:ascii="Garamond" w:hAnsi="Garamond"/>
          <w:color w:val="1F3864" w:themeColor="accent5" w:themeShade="80"/>
          <w:szCs w:val="22"/>
        </w:rPr>
        <w:t xml:space="preserve"> apporte</w:t>
      </w:r>
      <w:r w:rsidR="002E60FC" w:rsidRPr="004E74B3">
        <w:rPr>
          <w:rFonts w:ascii="Garamond" w:hAnsi="Garamond"/>
          <w:color w:val="1F3864" w:themeColor="accent5" w:themeShade="80"/>
          <w:szCs w:val="22"/>
        </w:rPr>
        <w:t xml:space="preserve"> un éclairage nouveau</w:t>
      </w:r>
      <w:r w:rsidR="001D3B30" w:rsidRPr="004E74B3">
        <w:rPr>
          <w:rFonts w:ascii="Garamond" w:hAnsi="Garamond"/>
          <w:color w:val="1F3864" w:themeColor="accent5" w:themeShade="80"/>
          <w:szCs w:val="22"/>
        </w:rPr>
        <w:t xml:space="preserve"> </w:t>
      </w:r>
      <w:r w:rsidR="002E60FC" w:rsidRPr="004E74B3">
        <w:rPr>
          <w:rFonts w:ascii="Garamond" w:hAnsi="Garamond"/>
          <w:color w:val="1F3864" w:themeColor="accent5" w:themeShade="80"/>
          <w:szCs w:val="22"/>
        </w:rPr>
        <w:t xml:space="preserve">sur les défis auxquels </w:t>
      </w:r>
      <w:r w:rsidRPr="004E74B3">
        <w:rPr>
          <w:rFonts w:ascii="Garamond" w:hAnsi="Garamond"/>
          <w:color w:val="1F3864" w:themeColor="accent5" w:themeShade="80"/>
          <w:szCs w:val="22"/>
        </w:rPr>
        <w:t>est confronté l’</w:t>
      </w:r>
      <w:r w:rsidR="003D75AF" w:rsidRPr="004E74B3">
        <w:rPr>
          <w:rFonts w:ascii="Garamond" w:hAnsi="Garamond"/>
          <w:color w:val="1F3864" w:themeColor="accent5" w:themeShade="80"/>
          <w:szCs w:val="22"/>
        </w:rPr>
        <w:t>A</w:t>
      </w:r>
      <w:r w:rsidR="006E4414" w:rsidRPr="004E74B3">
        <w:rPr>
          <w:rFonts w:ascii="Garamond" w:hAnsi="Garamond"/>
          <w:color w:val="1F3864" w:themeColor="accent5" w:themeShade="80"/>
          <w:szCs w:val="22"/>
        </w:rPr>
        <w:t>tlantique</w:t>
      </w:r>
      <w:r w:rsidR="001D3B30" w:rsidRPr="004E74B3">
        <w:rPr>
          <w:rFonts w:ascii="Garamond" w:hAnsi="Garamond"/>
          <w:color w:val="1F3864" w:themeColor="accent5" w:themeShade="80"/>
          <w:szCs w:val="22"/>
        </w:rPr>
        <w:t xml:space="preserve">, </w:t>
      </w:r>
      <w:r w:rsidR="003D75AF" w:rsidRPr="004E74B3">
        <w:rPr>
          <w:rFonts w:ascii="Garamond" w:hAnsi="Garamond"/>
          <w:color w:val="1F3864" w:themeColor="accent5" w:themeShade="80"/>
          <w:szCs w:val="22"/>
        </w:rPr>
        <w:t>N</w:t>
      </w:r>
      <w:r w:rsidR="001D3B30" w:rsidRPr="004E74B3">
        <w:rPr>
          <w:rFonts w:ascii="Garamond" w:hAnsi="Garamond"/>
          <w:color w:val="1F3864" w:themeColor="accent5" w:themeShade="80"/>
          <w:szCs w:val="22"/>
        </w:rPr>
        <w:t>or</w:t>
      </w:r>
      <w:r w:rsidR="002E60FC" w:rsidRPr="004E74B3">
        <w:rPr>
          <w:rFonts w:ascii="Garamond" w:hAnsi="Garamond"/>
          <w:color w:val="1F3864" w:themeColor="accent5" w:themeShade="80"/>
          <w:szCs w:val="22"/>
        </w:rPr>
        <w:t>d</w:t>
      </w:r>
      <w:r w:rsidR="001D3B30" w:rsidRPr="004E74B3">
        <w:rPr>
          <w:rFonts w:ascii="Garamond" w:hAnsi="Garamond"/>
          <w:color w:val="1F3864" w:themeColor="accent5" w:themeShade="80"/>
          <w:szCs w:val="22"/>
        </w:rPr>
        <w:t xml:space="preserve"> </w:t>
      </w:r>
      <w:r w:rsidRPr="004E74B3">
        <w:rPr>
          <w:rFonts w:ascii="Garamond" w:hAnsi="Garamond"/>
          <w:color w:val="1F3864" w:themeColor="accent5" w:themeShade="80"/>
          <w:szCs w:val="22"/>
        </w:rPr>
        <w:t xml:space="preserve">et </w:t>
      </w:r>
      <w:r w:rsidR="003D75AF" w:rsidRPr="004E74B3">
        <w:rPr>
          <w:rFonts w:ascii="Garamond" w:hAnsi="Garamond"/>
          <w:color w:val="1F3864" w:themeColor="accent5" w:themeShade="80"/>
          <w:szCs w:val="22"/>
        </w:rPr>
        <w:t>S</w:t>
      </w:r>
      <w:r w:rsidR="002E60FC" w:rsidRPr="004E74B3">
        <w:rPr>
          <w:rFonts w:ascii="Garamond" w:hAnsi="Garamond"/>
          <w:color w:val="1F3864" w:themeColor="accent5" w:themeShade="80"/>
          <w:szCs w:val="22"/>
        </w:rPr>
        <w:t>ud</w:t>
      </w:r>
      <w:r w:rsidR="001D3B30" w:rsidRPr="004E74B3">
        <w:rPr>
          <w:rFonts w:ascii="Garamond" w:hAnsi="Garamond"/>
          <w:color w:val="1F3864" w:themeColor="accent5" w:themeShade="80"/>
          <w:szCs w:val="22"/>
        </w:rPr>
        <w:t xml:space="preserve">, </w:t>
      </w:r>
      <w:r w:rsidR="002E60FC" w:rsidRPr="004E74B3">
        <w:rPr>
          <w:rFonts w:ascii="Garamond" w:hAnsi="Garamond"/>
          <w:color w:val="1F3864" w:themeColor="accent5" w:themeShade="80"/>
          <w:szCs w:val="22"/>
        </w:rPr>
        <w:t>en</w:t>
      </w:r>
      <w:r w:rsidRPr="004E74B3">
        <w:rPr>
          <w:rFonts w:ascii="Garamond" w:hAnsi="Garamond"/>
          <w:color w:val="1F3864" w:themeColor="accent5" w:themeShade="80"/>
          <w:szCs w:val="22"/>
        </w:rPr>
        <w:t xml:space="preserve"> faisant porter les voix du Sud dans le débat géopolitique mondial</w:t>
      </w:r>
      <w:r w:rsidR="001D3B30" w:rsidRPr="004E74B3">
        <w:rPr>
          <w:rFonts w:ascii="Garamond" w:hAnsi="Garamond"/>
          <w:color w:val="1F3864" w:themeColor="accent5" w:themeShade="80"/>
          <w:szCs w:val="22"/>
        </w:rPr>
        <w:t>.</w:t>
      </w:r>
    </w:p>
    <w:p w:rsidR="004E74B3" w:rsidRDefault="004E74B3" w:rsidP="001D3B30">
      <w:pPr>
        <w:pStyle w:val="rtejustify"/>
        <w:spacing w:before="0" w:after="0" w:line="301" w:lineRule="atLeast"/>
        <w:ind w:right="385"/>
        <w:jc w:val="both"/>
        <w:rPr>
          <w:rFonts w:ascii="Garamond" w:hAnsi="Garamond"/>
          <w:b/>
          <w:color w:val="1F3864" w:themeColor="accent5" w:themeShade="80"/>
          <w:szCs w:val="22"/>
        </w:rPr>
      </w:pPr>
    </w:p>
    <w:p w:rsidR="004E74B3" w:rsidRDefault="004E74B3" w:rsidP="001D3B30">
      <w:pPr>
        <w:pStyle w:val="rtejustify"/>
        <w:spacing w:before="0" w:after="0" w:line="301" w:lineRule="atLeast"/>
        <w:ind w:right="385"/>
        <w:jc w:val="both"/>
        <w:rPr>
          <w:rFonts w:ascii="Garamond" w:hAnsi="Garamond"/>
          <w:b/>
          <w:color w:val="1F3864" w:themeColor="accent5" w:themeShade="80"/>
          <w:szCs w:val="22"/>
        </w:rPr>
      </w:pPr>
    </w:p>
    <w:p w:rsidR="004E74B3" w:rsidRDefault="004E74B3" w:rsidP="001D3B30">
      <w:pPr>
        <w:pStyle w:val="rtejustify"/>
        <w:spacing w:before="0" w:after="0" w:line="301" w:lineRule="atLeast"/>
        <w:ind w:right="385"/>
        <w:jc w:val="both"/>
        <w:rPr>
          <w:rFonts w:ascii="Garamond" w:hAnsi="Garamond"/>
          <w:b/>
          <w:color w:val="1F3864" w:themeColor="accent5" w:themeShade="80"/>
          <w:szCs w:val="22"/>
        </w:rPr>
      </w:pPr>
    </w:p>
    <w:p w:rsidR="004E74B3" w:rsidRDefault="004E74B3" w:rsidP="001D3B30">
      <w:pPr>
        <w:pStyle w:val="rtejustify"/>
        <w:spacing w:before="0" w:after="0" w:line="301" w:lineRule="atLeast"/>
        <w:ind w:right="385"/>
        <w:jc w:val="both"/>
        <w:rPr>
          <w:rFonts w:ascii="Garamond" w:hAnsi="Garamond"/>
          <w:b/>
          <w:color w:val="1F3864" w:themeColor="accent5" w:themeShade="80"/>
          <w:szCs w:val="22"/>
        </w:rPr>
      </w:pPr>
    </w:p>
    <w:p w:rsidR="004E74B3" w:rsidRDefault="004E74B3" w:rsidP="001D3B30">
      <w:pPr>
        <w:pStyle w:val="rtejustify"/>
        <w:spacing w:before="0" w:after="0" w:line="301" w:lineRule="atLeast"/>
        <w:ind w:right="385"/>
        <w:jc w:val="both"/>
        <w:rPr>
          <w:rFonts w:ascii="Garamond" w:hAnsi="Garamond"/>
          <w:b/>
          <w:color w:val="1F3864" w:themeColor="accent5" w:themeShade="80"/>
          <w:szCs w:val="22"/>
        </w:rPr>
      </w:pPr>
    </w:p>
    <w:p w:rsidR="004E74B3" w:rsidRDefault="004E74B3" w:rsidP="001D3B30">
      <w:pPr>
        <w:pStyle w:val="rtejustify"/>
        <w:spacing w:before="0" w:after="0" w:line="301" w:lineRule="atLeast"/>
        <w:ind w:right="385"/>
        <w:jc w:val="both"/>
        <w:rPr>
          <w:rFonts w:ascii="Garamond" w:hAnsi="Garamond"/>
          <w:b/>
          <w:color w:val="1F3864" w:themeColor="accent5" w:themeShade="80"/>
          <w:szCs w:val="22"/>
        </w:rPr>
      </w:pPr>
    </w:p>
    <w:p w:rsidR="001D3B30" w:rsidRPr="004E74B3" w:rsidRDefault="006E4414" w:rsidP="001D3B30">
      <w:pPr>
        <w:pStyle w:val="rtejustify"/>
        <w:spacing w:before="0" w:after="0" w:line="301" w:lineRule="atLeast"/>
        <w:ind w:right="385"/>
        <w:jc w:val="both"/>
        <w:rPr>
          <w:rFonts w:ascii="Garamond" w:hAnsi="Garamond"/>
          <w:b/>
          <w:color w:val="1F3864" w:themeColor="accent5" w:themeShade="80"/>
          <w:szCs w:val="22"/>
        </w:rPr>
      </w:pPr>
      <w:r w:rsidRPr="004E74B3">
        <w:rPr>
          <w:rFonts w:ascii="Garamond" w:hAnsi="Garamond"/>
          <w:b/>
          <w:color w:val="1F3864" w:themeColor="accent5" w:themeShade="80"/>
          <w:szCs w:val="22"/>
        </w:rPr>
        <w:t xml:space="preserve">De </w:t>
      </w:r>
      <w:r w:rsidR="006F377F" w:rsidRPr="004E74B3">
        <w:rPr>
          <w:rFonts w:ascii="Garamond" w:hAnsi="Garamond"/>
          <w:b/>
          <w:color w:val="1F3864" w:themeColor="accent5" w:themeShade="80"/>
          <w:szCs w:val="22"/>
        </w:rPr>
        <w:t>glob</w:t>
      </w:r>
      <w:r w:rsidRPr="004E74B3">
        <w:rPr>
          <w:rFonts w:ascii="Garamond" w:hAnsi="Garamond"/>
          <w:b/>
          <w:color w:val="1F3864" w:themeColor="accent5" w:themeShade="80"/>
          <w:szCs w:val="22"/>
        </w:rPr>
        <w:t xml:space="preserve">al au local </w:t>
      </w:r>
    </w:p>
    <w:p w:rsidR="00B255A0" w:rsidRPr="004E74B3" w:rsidRDefault="006338B4" w:rsidP="006338B4">
      <w:pPr>
        <w:pStyle w:val="rtejustify"/>
        <w:spacing w:before="0" w:after="0" w:line="301" w:lineRule="atLeast"/>
        <w:ind w:right="385"/>
        <w:jc w:val="both"/>
        <w:rPr>
          <w:rFonts w:ascii="Garamond" w:hAnsi="Garamond"/>
          <w:color w:val="1F3864" w:themeColor="accent5" w:themeShade="80"/>
          <w:szCs w:val="22"/>
        </w:rPr>
      </w:pPr>
      <w:r w:rsidRPr="004E74B3">
        <w:rPr>
          <w:rFonts w:ascii="Garamond" w:hAnsi="Garamond"/>
          <w:color w:val="1F3864" w:themeColor="accent5" w:themeShade="80"/>
          <w:szCs w:val="22"/>
        </w:rPr>
        <w:t>Comme le rappellent</w:t>
      </w:r>
      <w:r w:rsidR="001D3B30" w:rsidRPr="004E74B3">
        <w:rPr>
          <w:rFonts w:ascii="Garamond" w:hAnsi="Garamond"/>
          <w:color w:val="1F3864" w:themeColor="accent5" w:themeShade="80"/>
          <w:szCs w:val="22"/>
        </w:rPr>
        <w:t xml:space="preserve"> </w:t>
      </w:r>
      <w:r w:rsidR="00012B3B" w:rsidRPr="004E74B3">
        <w:rPr>
          <w:rFonts w:ascii="Garamond" w:hAnsi="Garamond"/>
          <w:color w:val="1F3864" w:themeColor="accent5" w:themeShade="80"/>
          <w:szCs w:val="22"/>
        </w:rPr>
        <w:t xml:space="preserve">dans leur introduction </w:t>
      </w:r>
      <w:r w:rsidR="001D3B30" w:rsidRPr="004E74B3">
        <w:rPr>
          <w:rFonts w:ascii="Garamond" w:hAnsi="Garamond"/>
          <w:color w:val="1F3864" w:themeColor="accent5" w:themeShade="80"/>
          <w:szCs w:val="22"/>
        </w:rPr>
        <w:t>Karim El Aynaoui, Pr</w:t>
      </w:r>
      <w:r w:rsidRPr="004E74B3">
        <w:rPr>
          <w:rFonts w:ascii="Garamond" w:hAnsi="Garamond"/>
          <w:color w:val="1F3864" w:themeColor="accent5" w:themeShade="80"/>
          <w:szCs w:val="22"/>
        </w:rPr>
        <w:t>é</w:t>
      </w:r>
      <w:r w:rsidR="001D3B30" w:rsidRPr="004E74B3">
        <w:rPr>
          <w:rFonts w:ascii="Garamond" w:hAnsi="Garamond"/>
          <w:color w:val="1F3864" w:themeColor="accent5" w:themeShade="80"/>
          <w:szCs w:val="22"/>
        </w:rPr>
        <w:t xml:space="preserve">sident </w:t>
      </w:r>
      <w:r w:rsidRPr="004E74B3">
        <w:rPr>
          <w:rFonts w:ascii="Garamond" w:hAnsi="Garamond"/>
          <w:color w:val="1F3864" w:themeColor="accent5" w:themeShade="80"/>
          <w:szCs w:val="22"/>
        </w:rPr>
        <w:t>du</w:t>
      </w:r>
      <w:r w:rsidR="001D3B30" w:rsidRPr="004E74B3">
        <w:rPr>
          <w:rFonts w:ascii="Garamond" w:hAnsi="Garamond"/>
          <w:color w:val="1F3864" w:themeColor="accent5" w:themeShade="80"/>
          <w:szCs w:val="22"/>
        </w:rPr>
        <w:t xml:space="preserve"> Policy Center</w:t>
      </w:r>
      <w:r w:rsidR="00FC34BD" w:rsidRPr="004E74B3">
        <w:rPr>
          <w:rFonts w:ascii="Garamond" w:hAnsi="Garamond"/>
          <w:color w:val="1F3864" w:themeColor="accent5" w:themeShade="80"/>
          <w:szCs w:val="22"/>
        </w:rPr>
        <w:t xml:space="preserve"> for the New</w:t>
      </w:r>
      <w:r w:rsidR="001D3B30" w:rsidRPr="004E74B3">
        <w:rPr>
          <w:rFonts w:ascii="Garamond" w:hAnsi="Garamond"/>
          <w:color w:val="1F3864" w:themeColor="accent5" w:themeShade="80"/>
          <w:szCs w:val="22"/>
        </w:rPr>
        <w:t xml:space="preserve"> </w:t>
      </w:r>
      <w:r w:rsidR="00FC34BD" w:rsidRPr="004E74B3">
        <w:rPr>
          <w:rFonts w:ascii="Garamond" w:hAnsi="Garamond"/>
          <w:color w:val="1F3864" w:themeColor="accent5" w:themeShade="80"/>
          <w:szCs w:val="22"/>
        </w:rPr>
        <w:t xml:space="preserve">South </w:t>
      </w:r>
      <w:r w:rsidRPr="004E74B3">
        <w:rPr>
          <w:rFonts w:ascii="Garamond" w:hAnsi="Garamond"/>
          <w:color w:val="1F3864" w:themeColor="accent5" w:themeShade="80"/>
          <w:szCs w:val="22"/>
        </w:rPr>
        <w:t>et</w:t>
      </w:r>
      <w:r w:rsidR="001D3B30" w:rsidRPr="004E74B3">
        <w:rPr>
          <w:rFonts w:ascii="Garamond" w:hAnsi="Garamond"/>
          <w:color w:val="1F3864" w:themeColor="accent5" w:themeShade="80"/>
          <w:szCs w:val="22"/>
        </w:rPr>
        <w:t xml:space="preserve"> Bouchra Rahmouni, Direct</w:t>
      </w:r>
      <w:r w:rsidRPr="004E74B3">
        <w:rPr>
          <w:rFonts w:ascii="Garamond" w:hAnsi="Garamond"/>
          <w:color w:val="1F3864" w:themeColor="accent5" w:themeShade="80"/>
          <w:szCs w:val="22"/>
        </w:rPr>
        <w:t>rice de</w:t>
      </w:r>
      <w:r w:rsidR="001D3B30" w:rsidRPr="004E74B3">
        <w:rPr>
          <w:rFonts w:ascii="Garamond" w:hAnsi="Garamond"/>
          <w:color w:val="1F3864" w:themeColor="accent5" w:themeShade="80"/>
          <w:szCs w:val="22"/>
        </w:rPr>
        <w:t xml:space="preserve"> </w:t>
      </w:r>
      <w:r w:rsidR="00012B3B" w:rsidRPr="004E74B3">
        <w:rPr>
          <w:rFonts w:ascii="Garamond" w:hAnsi="Garamond"/>
          <w:color w:val="1F3864" w:themeColor="accent5" w:themeShade="80"/>
          <w:szCs w:val="22"/>
        </w:rPr>
        <w:t>la R</w:t>
      </w:r>
      <w:r w:rsidRPr="004E74B3">
        <w:rPr>
          <w:rFonts w:ascii="Garamond" w:hAnsi="Garamond"/>
          <w:color w:val="1F3864" w:themeColor="accent5" w:themeShade="80"/>
          <w:szCs w:val="22"/>
        </w:rPr>
        <w:t>echerche</w:t>
      </w:r>
      <w:r w:rsidR="001D3B30" w:rsidRPr="004E74B3">
        <w:rPr>
          <w:rFonts w:ascii="Garamond" w:hAnsi="Garamond"/>
          <w:color w:val="1F3864" w:themeColor="accent5" w:themeShade="80"/>
          <w:szCs w:val="22"/>
        </w:rPr>
        <w:t xml:space="preserve">, </w:t>
      </w:r>
      <w:r w:rsidR="00012B3B" w:rsidRPr="004E74B3">
        <w:rPr>
          <w:rFonts w:ascii="Garamond" w:hAnsi="Garamond"/>
          <w:color w:val="1F3864" w:themeColor="accent5" w:themeShade="80"/>
          <w:szCs w:val="22"/>
        </w:rPr>
        <w:t xml:space="preserve">des </w:t>
      </w:r>
      <w:r w:rsidR="006F377F" w:rsidRPr="004E74B3">
        <w:rPr>
          <w:rFonts w:ascii="Garamond" w:hAnsi="Garamond"/>
          <w:color w:val="1F3864" w:themeColor="accent5" w:themeShade="80"/>
          <w:szCs w:val="22"/>
        </w:rPr>
        <w:t>P</w:t>
      </w:r>
      <w:r w:rsidR="001D3B30" w:rsidRPr="004E74B3">
        <w:rPr>
          <w:rFonts w:ascii="Garamond" w:hAnsi="Garamond"/>
          <w:color w:val="1F3864" w:themeColor="accent5" w:themeShade="80"/>
          <w:szCs w:val="22"/>
        </w:rPr>
        <w:t>art</w:t>
      </w:r>
      <w:r w:rsidRPr="004E74B3">
        <w:rPr>
          <w:rFonts w:ascii="Garamond" w:hAnsi="Garamond"/>
          <w:color w:val="1F3864" w:themeColor="accent5" w:themeShade="80"/>
          <w:szCs w:val="22"/>
        </w:rPr>
        <w:t>e</w:t>
      </w:r>
      <w:r w:rsidR="001D3B30" w:rsidRPr="004E74B3">
        <w:rPr>
          <w:rFonts w:ascii="Garamond" w:hAnsi="Garamond"/>
          <w:color w:val="1F3864" w:themeColor="accent5" w:themeShade="80"/>
          <w:szCs w:val="22"/>
        </w:rPr>
        <w:t>n</w:t>
      </w:r>
      <w:r w:rsidRPr="004E74B3">
        <w:rPr>
          <w:rFonts w:ascii="Garamond" w:hAnsi="Garamond"/>
          <w:color w:val="1F3864" w:themeColor="accent5" w:themeShade="80"/>
          <w:szCs w:val="22"/>
        </w:rPr>
        <w:t xml:space="preserve">ariats et </w:t>
      </w:r>
      <w:r w:rsidR="00012B3B" w:rsidRPr="004E74B3">
        <w:rPr>
          <w:rFonts w:ascii="Garamond" w:hAnsi="Garamond"/>
          <w:color w:val="1F3864" w:themeColor="accent5" w:themeShade="80"/>
          <w:szCs w:val="22"/>
        </w:rPr>
        <w:t xml:space="preserve">des </w:t>
      </w:r>
      <w:r w:rsidR="006F377F" w:rsidRPr="004E74B3">
        <w:rPr>
          <w:rFonts w:ascii="Garamond" w:hAnsi="Garamond"/>
          <w:color w:val="1F3864" w:themeColor="accent5" w:themeShade="80"/>
          <w:szCs w:val="22"/>
        </w:rPr>
        <w:t>E</w:t>
      </w:r>
      <w:r w:rsidR="00012B3B" w:rsidRPr="004E74B3">
        <w:rPr>
          <w:rFonts w:ascii="Garamond" w:hAnsi="Garamond"/>
          <w:color w:val="1F3864" w:themeColor="accent5" w:themeShade="80"/>
          <w:szCs w:val="22"/>
        </w:rPr>
        <w:t xml:space="preserve">vènements </w:t>
      </w:r>
      <w:r w:rsidR="001D3B30" w:rsidRPr="004E74B3">
        <w:rPr>
          <w:rFonts w:ascii="Garamond" w:hAnsi="Garamond"/>
          <w:color w:val="1F3864" w:themeColor="accent5" w:themeShade="80"/>
          <w:szCs w:val="22"/>
        </w:rPr>
        <w:t xml:space="preserve">: </w:t>
      </w:r>
      <w:r w:rsidR="001D3B30" w:rsidRPr="004E74B3">
        <w:rPr>
          <w:rFonts w:ascii="Garamond" w:hAnsi="Garamond"/>
          <w:i/>
          <w:color w:val="1F3864" w:themeColor="accent5" w:themeShade="80"/>
          <w:szCs w:val="20"/>
        </w:rPr>
        <w:t>« </w:t>
      </w:r>
      <w:r w:rsidRPr="004E74B3">
        <w:rPr>
          <w:rFonts w:ascii="Garamond" w:hAnsi="Garamond"/>
          <w:i/>
          <w:color w:val="1F3864" w:themeColor="accent5" w:themeShade="80"/>
          <w:szCs w:val="20"/>
        </w:rPr>
        <w:t>Les éditions précédentes ont expliqué comm</w:t>
      </w:r>
      <w:r w:rsidR="00012B3B" w:rsidRPr="004E74B3">
        <w:rPr>
          <w:rFonts w:ascii="Garamond" w:hAnsi="Garamond"/>
          <w:i/>
          <w:color w:val="1F3864" w:themeColor="accent5" w:themeShade="80"/>
          <w:szCs w:val="20"/>
        </w:rPr>
        <w:t>ent cette région peu étudiée se trouve</w:t>
      </w:r>
      <w:r w:rsidRPr="004E74B3">
        <w:rPr>
          <w:rFonts w:ascii="Garamond" w:hAnsi="Garamond"/>
          <w:i/>
          <w:color w:val="1F3864" w:themeColor="accent5" w:themeShade="80"/>
          <w:szCs w:val="20"/>
        </w:rPr>
        <w:t xml:space="preserve"> divisée entre une zone tourmentée</w:t>
      </w:r>
      <w:r w:rsidR="00012B3B" w:rsidRPr="004E74B3">
        <w:rPr>
          <w:rFonts w:ascii="Garamond" w:hAnsi="Garamond"/>
          <w:i/>
          <w:color w:val="1F3864" w:themeColor="accent5" w:themeShade="80"/>
          <w:szCs w:val="20"/>
        </w:rPr>
        <w:t xml:space="preserve"> au Nord</w:t>
      </w:r>
      <w:r w:rsidRPr="004E74B3">
        <w:rPr>
          <w:rFonts w:ascii="Garamond" w:hAnsi="Garamond"/>
          <w:i/>
          <w:color w:val="1F3864" w:themeColor="accent5" w:themeShade="80"/>
          <w:szCs w:val="20"/>
        </w:rPr>
        <w:t xml:space="preserve"> et un territoire marqué par une vulnérabilité économique</w:t>
      </w:r>
      <w:r w:rsidR="001D3B30" w:rsidRPr="004E74B3">
        <w:rPr>
          <w:rFonts w:ascii="Garamond" w:hAnsi="Garamond"/>
          <w:i/>
          <w:color w:val="1F3864" w:themeColor="accent5" w:themeShade="80"/>
          <w:szCs w:val="20"/>
        </w:rPr>
        <w:t>, politi</w:t>
      </w:r>
      <w:r w:rsidRPr="004E74B3">
        <w:rPr>
          <w:rFonts w:ascii="Garamond" w:hAnsi="Garamond"/>
          <w:i/>
          <w:color w:val="1F3864" w:themeColor="accent5" w:themeShade="80"/>
          <w:szCs w:val="20"/>
        </w:rPr>
        <w:t>que</w:t>
      </w:r>
      <w:r w:rsidR="001D3B30" w:rsidRPr="004E74B3">
        <w:rPr>
          <w:rFonts w:ascii="Garamond" w:hAnsi="Garamond"/>
          <w:i/>
          <w:color w:val="1F3864" w:themeColor="accent5" w:themeShade="80"/>
          <w:szCs w:val="20"/>
        </w:rPr>
        <w:t xml:space="preserve"> </w:t>
      </w:r>
      <w:r w:rsidRPr="004E74B3">
        <w:rPr>
          <w:rFonts w:ascii="Garamond" w:hAnsi="Garamond"/>
          <w:i/>
          <w:color w:val="1F3864" w:themeColor="accent5" w:themeShade="80"/>
          <w:szCs w:val="20"/>
        </w:rPr>
        <w:t>et</w:t>
      </w:r>
      <w:r w:rsidR="001D3B30" w:rsidRPr="004E74B3">
        <w:rPr>
          <w:rFonts w:ascii="Garamond" w:hAnsi="Garamond"/>
          <w:i/>
          <w:color w:val="1F3864" w:themeColor="accent5" w:themeShade="80"/>
          <w:szCs w:val="20"/>
        </w:rPr>
        <w:t xml:space="preserve"> social</w:t>
      </w:r>
      <w:r w:rsidRPr="004E74B3">
        <w:rPr>
          <w:rFonts w:ascii="Garamond" w:hAnsi="Garamond"/>
          <w:i/>
          <w:color w:val="1F3864" w:themeColor="accent5" w:themeShade="80"/>
          <w:szCs w:val="20"/>
        </w:rPr>
        <w:t>e</w:t>
      </w:r>
      <w:r w:rsidR="00FC34BD" w:rsidRPr="004E74B3">
        <w:rPr>
          <w:rFonts w:ascii="Garamond" w:hAnsi="Garamond"/>
          <w:i/>
          <w:color w:val="1F3864" w:themeColor="accent5" w:themeShade="80"/>
          <w:szCs w:val="20"/>
        </w:rPr>
        <w:t>,</w:t>
      </w:r>
      <w:r w:rsidR="001D3B30" w:rsidRPr="004E74B3">
        <w:rPr>
          <w:rFonts w:ascii="Garamond" w:hAnsi="Garamond"/>
          <w:i/>
          <w:color w:val="1F3864" w:themeColor="accent5" w:themeShade="80"/>
          <w:szCs w:val="20"/>
        </w:rPr>
        <w:t xml:space="preserve"> </w:t>
      </w:r>
      <w:r w:rsidR="00012B3B" w:rsidRPr="004E74B3">
        <w:rPr>
          <w:rFonts w:ascii="Garamond" w:hAnsi="Garamond"/>
          <w:i/>
          <w:color w:val="1F3864" w:themeColor="accent5" w:themeShade="80"/>
          <w:szCs w:val="20"/>
        </w:rPr>
        <w:t>au S</w:t>
      </w:r>
      <w:r w:rsidRPr="004E74B3">
        <w:rPr>
          <w:rFonts w:ascii="Garamond" w:hAnsi="Garamond"/>
          <w:i/>
          <w:color w:val="1F3864" w:themeColor="accent5" w:themeShade="80"/>
          <w:szCs w:val="20"/>
        </w:rPr>
        <w:t>ud</w:t>
      </w:r>
      <w:r w:rsidR="001D3B30" w:rsidRPr="004E74B3">
        <w:rPr>
          <w:rFonts w:ascii="Garamond" w:hAnsi="Garamond"/>
          <w:i/>
          <w:color w:val="1F3864" w:themeColor="accent5" w:themeShade="80"/>
          <w:szCs w:val="20"/>
        </w:rPr>
        <w:t xml:space="preserve">. </w:t>
      </w:r>
      <w:r w:rsidRPr="004E74B3">
        <w:rPr>
          <w:rFonts w:ascii="Garamond" w:hAnsi="Garamond"/>
          <w:i/>
          <w:color w:val="1F3864" w:themeColor="accent5" w:themeShade="80"/>
          <w:szCs w:val="20"/>
        </w:rPr>
        <w:t xml:space="preserve">Promouvoir le </w:t>
      </w:r>
      <w:r w:rsidR="001D3B30" w:rsidRPr="004E74B3">
        <w:rPr>
          <w:rFonts w:ascii="Garamond" w:hAnsi="Garamond"/>
          <w:i/>
          <w:color w:val="1F3864" w:themeColor="accent5" w:themeShade="80"/>
          <w:szCs w:val="20"/>
        </w:rPr>
        <w:t xml:space="preserve">dialogue </w:t>
      </w:r>
      <w:r w:rsidRPr="004E74B3">
        <w:rPr>
          <w:rFonts w:ascii="Garamond" w:hAnsi="Garamond"/>
          <w:i/>
          <w:color w:val="1F3864" w:themeColor="accent5" w:themeShade="80"/>
          <w:szCs w:val="20"/>
        </w:rPr>
        <w:t xml:space="preserve">et une meilleure compréhension sont des éléments </w:t>
      </w:r>
      <w:proofErr w:type="spellStart"/>
      <w:r w:rsidRPr="004E74B3">
        <w:rPr>
          <w:rFonts w:ascii="Garamond" w:hAnsi="Garamond"/>
          <w:i/>
          <w:color w:val="1F3864" w:themeColor="accent5" w:themeShade="80"/>
          <w:szCs w:val="20"/>
        </w:rPr>
        <w:t>majeurs</w:t>
      </w:r>
      <w:r w:rsidR="00012B3B" w:rsidRPr="004E74B3">
        <w:rPr>
          <w:rFonts w:ascii="Garamond" w:hAnsi="Garamond"/>
          <w:i/>
          <w:color w:val="1F3864" w:themeColor="accent5" w:themeShade="80"/>
          <w:szCs w:val="20"/>
        </w:rPr>
        <w:t>pour</w:t>
      </w:r>
      <w:proofErr w:type="spellEnd"/>
      <w:r w:rsidR="00012B3B" w:rsidRPr="004E74B3">
        <w:rPr>
          <w:rFonts w:ascii="Garamond" w:hAnsi="Garamond"/>
          <w:i/>
          <w:color w:val="1F3864" w:themeColor="accent5" w:themeShade="80"/>
          <w:szCs w:val="20"/>
        </w:rPr>
        <w:t xml:space="preserve"> mieux aider les pays de l’A</w:t>
      </w:r>
      <w:r w:rsidRPr="004E74B3">
        <w:rPr>
          <w:rFonts w:ascii="Garamond" w:hAnsi="Garamond"/>
          <w:i/>
          <w:color w:val="1F3864" w:themeColor="accent5" w:themeShade="80"/>
          <w:szCs w:val="20"/>
        </w:rPr>
        <w:t xml:space="preserve">tlantique à </w:t>
      </w:r>
      <w:r w:rsidR="00374297" w:rsidRPr="004E74B3">
        <w:rPr>
          <w:rFonts w:ascii="Garamond" w:hAnsi="Garamond"/>
          <w:i/>
          <w:color w:val="1F3864" w:themeColor="accent5" w:themeShade="80"/>
          <w:szCs w:val="20"/>
        </w:rPr>
        <w:t>surmonter</w:t>
      </w:r>
      <w:r w:rsidRPr="004E74B3">
        <w:rPr>
          <w:rFonts w:ascii="Garamond" w:hAnsi="Garamond"/>
          <w:i/>
          <w:color w:val="1F3864" w:themeColor="accent5" w:themeShade="80"/>
          <w:szCs w:val="20"/>
        </w:rPr>
        <w:t xml:space="preserve"> ces</w:t>
      </w:r>
      <w:r w:rsidR="00374297" w:rsidRPr="004E74B3">
        <w:rPr>
          <w:rFonts w:ascii="Garamond" w:hAnsi="Garamond"/>
          <w:i/>
          <w:color w:val="1F3864" w:themeColor="accent5" w:themeShade="80"/>
          <w:szCs w:val="20"/>
        </w:rPr>
        <w:t xml:space="preserve"> divisions et</w:t>
      </w:r>
      <w:r w:rsidRPr="004E74B3">
        <w:rPr>
          <w:rFonts w:ascii="Garamond" w:hAnsi="Garamond"/>
          <w:i/>
          <w:color w:val="1F3864" w:themeColor="accent5" w:themeShade="80"/>
          <w:szCs w:val="20"/>
        </w:rPr>
        <w:t xml:space="preserve"> </w:t>
      </w:r>
      <w:r w:rsidR="00374297" w:rsidRPr="004E74B3">
        <w:rPr>
          <w:rFonts w:ascii="Garamond" w:hAnsi="Garamond"/>
          <w:i/>
          <w:color w:val="1F3864" w:themeColor="accent5" w:themeShade="80"/>
          <w:szCs w:val="20"/>
        </w:rPr>
        <w:t>ces points de rupture et à marcher ensemble sur la voie du développement durable ».</w:t>
      </w:r>
    </w:p>
    <w:p w:rsidR="001D3B30" w:rsidRPr="004E74B3" w:rsidRDefault="002F4F7C" w:rsidP="00875904">
      <w:pPr>
        <w:pStyle w:val="rtejustify"/>
        <w:spacing w:before="0" w:after="0" w:line="301" w:lineRule="atLeast"/>
        <w:ind w:right="385"/>
        <w:jc w:val="both"/>
        <w:rPr>
          <w:rFonts w:ascii="Garamond" w:hAnsi="Garamond"/>
          <w:color w:val="1F3864" w:themeColor="accent5" w:themeShade="80"/>
        </w:rPr>
      </w:pPr>
      <w:r w:rsidRPr="004E74B3">
        <w:rPr>
          <w:rFonts w:ascii="Garamond" w:hAnsi="Garamond"/>
          <w:color w:val="1F3864" w:themeColor="accent5" w:themeShade="80"/>
        </w:rPr>
        <w:t xml:space="preserve">Les </w:t>
      </w:r>
      <w:r w:rsidR="000910E2" w:rsidRPr="004E74B3">
        <w:rPr>
          <w:rFonts w:ascii="Garamond" w:hAnsi="Garamond"/>
          <w:color w:val="1F3864" w:themeColor="accent5" w:themeShade="80"/>
        </w:rPr>
        <w:t xml:space="preserve">9 </w:t>
      </w:r>
      <w:r w:rsidR="000F04CF" w:rsidRPr="004E74B3">
        <w:rPr>
          <w:rFonts w:ascii="Garamond" w:hAnsi="Garamond"/>
          <w:color w:val="1F3864" w:themeColor="accent5" w:themeShade="80"/>
        </w:rPr>
        <w:t>chap</w:t>
      </w:r>
      <w:r w:rsidR="00374297" w:rsidRPr="004E74B3">
        <w:rPr>
          <w:rFonts w:ascii="Garamond" w:hAnsi="Garamond"/>
          <w:color w:val="1F3864" w:themeColor="accent5" w:themeShade="80"/>
        </w:rPr>
        <w:t>i</w:t>
      </w:r>
      <w:r w:rsidR="000F04CF" w:rsidRPr="004E74B3">
        <w:rPr>
          <w:rFonts w:ascii="Garamond" w:hAnsi="Garamond"/>
          <w:color w:val="1F3864" w:themeColor="accent5" w:themeShade="80"/>
        </w:rPr>
        <w:t>t</w:t>
      </w:r>
      <w:r w:rsidR="00374297" w:rsidRPr="004E74B3">
        <w:rPr>
          <w:rFonts w:ascii="Garamond" w:hAnsi="Garamond"/>
          <w:color w:val="1F3864" w:themeColor="accent5" w:themeShade="80"/>
        </w:rPr>
        <w:t>re</w:t>
      </w:r>
      <w:r w:rsidR="000F04CF" w:rsidRPr="004E74B3">
        <w:rPr>
          <w:rFonts w:ascii="Garamond" w:hAnsi="Garamond"/>
          <w:color w:val="1F3864" w:themeColor="accent5" w:themeShade="80"/>
        </w:rPr>
        <w:t>s</w:t>
      </w:r>
      <w:r w:rsidRPr="004E74B3">
        <w:rPr>
          <w:rFonts w:ascii="Garamond" w:hAnsi="Garamond"/>
          <w:color w:val="1F3864" w:themeColor="accent5" w:themeShade="80"/>
        </w:rPr>
        <w:t xml:space="preserve"> </w:t>
      </w:r>
      <w:r w:rsidR="00B56A90" w:rsidRPr="004E74B3">
        <w:rPr>
          <w:rFonts w:ascii="Garamond" w:hAnsi="Garamond"/>
          <w:color w:val="1F3864" w:themeColor="accent5" w:themeShade="80"/>
        </w:rPr>
        <w:t>du</w:t>
      </w:r>
      <w:r w:rsidR="00374297" w:rsidRPr="004E74B3">
        <w:rPr>
          <w:rFonts w:ascii="Garamond" w:hAnsi="Garamond"/>
          <w:color w:val="1F3864" w:themeColor="accent5" w:themeShade="80"/>
        </w:rPr>
        <w:t xml:space="preserve"> rapport traite</w:t>
      </w:r>
      <w:r w:rsidRPr="004E74B3">
        <w:rPr>
          <w:rFonts w:ascii="Garamond" w:hAnsi="Garamond"/>
          <w:color w:val="1F3864" w:themeColor="accent5" w:themeShade="80"/>
        </w:rPr>
        <w:t>nt</w:t>
      </w:r>
      <w:r w:rsidR="00374297" w:rsidRPr="004E74B3">
        <w:rPr>
          <w:rFonts w:ascii="Garamond" w:hAnsi="Garamond"/>
          <w:color w:val="1F3864" w:themeColor="accent5" w:themeShade="80"/>
        </w:rPr>
        <w:t xml:space="preserve"> des grandes questions</w:t>
      </w:r>
      <w:r w:rsidRPr="004E74B3">
        <w:rPr>
          <w:rFonts w:ascii="Garamond" w:hAnsi="Garamond"/>
          <w:color w:val="1F3864" w:themeColor="accent5" w:themeShade="80"/>
        </w:rPr>
        <w:t>, en allant du plus global au plus local.</w:t>
      </w:r>
      <w:r w:rsidR="00374297" w:rsidRPr="004E74B3">
        <w:rPr>
          <w:rFonts w:ascii="Garamond" w:hAnsi="Garamond"/>
          <w:color w:val="1F3864" w:themeColor="accent5" w:themeShade="80"/>
        </w:rPr>
        <w:t xml:space="preserve"> </w:t>
      </w:r>
      <w:r w:rsidRPr="004E74B3">
        <w:rPr>
          <w:rFonts w:ascii="Garamond" w:hAnsi="Garamond"/>
          <w:color w:val="1F3864" w:themeColor="accent5" w:themeShade="80"/>
        </w:rPr>
        <w:t xml:space="preserve">Il aborde </w:t>
      </w:r>
      <w:r w:rsidR="000910E2" w:rsidRPr="004E74B3">
        <w:rPr>
          <w:rFonts w:ascii="Garamond" w:hAnsi="Garamond"/>
          <w:color w:val="1F3864" w:themeColor="accent5" w:themeShade="80"/>
        </w:rPr>
        <w:t>« </w:t>
      </w:r>
      <w:r w:rsidR="00374297" w:rsidRPr="004E74B3">
        <w:rPr>
          <w:rFonts w:ascii="Garamond" w:hAnsi="Garamond"/>
          <w:color w:val="1F3864" w:themeColor="accent5" w:themeShade="80"/>
        </w:rPr>
        <w:t>l</w:t>
      </w:r>
      <w:r w:rsidR="00875904" w:rsidRPr="004E74B3">
        <w:rPr>
          <w:rFonts w:ascii="Garamond" w:hAnsi="Garamond"/>
          <w:color w:val="1F3864" w:themeColor="accent5" w:themeShade="80"/>
        </w:rPr>
        <w:t>e monde</w:t>
      </w:r>
      <w:r w:rsidR="000910E2" w:rsidRPr="004E74B3">
        <w:rPr>
          <w:rFonts w:ascii="Garamond" w:hAnsi="Garamond"/>
          <w:color w:val="1F3864" w:themeColor="accent5" w:themeShade="80"/>
        </w:rPr>
        <w:t xml:space="preserve"> </w:t>
      </w:r>
      <w:r w:rsidR="007355EA" w:rsidRPr="004E74B3">
        <w:rPr>
          <w:rFonts w:ascii="Garamond" w:hAnsi="Garamond"/>
          <w:color w:val="1F3864" w:themeColor="accent5" w:themeShade="80"/>
        </w:rPr>
        <w:t>p</w:t>
      </w:r>
      <w:r w:rsidR="000910E2" w:rsidRPr="004E74B3">
        <w:rPr>
          <w:rFonts w:ascii="Garamond" w:hAnsi="Garamond"/>
          <w:color w:val="1F3864" w:themeColor="accent5" w:themeShade="80"/>
        </w:rPr>
        <w:t>ost-Am</w:t>
      </w:r>
      <w:r w:rsidR="00374297" w:rsidRPr="004E74B3">
        <w:rPr>
          <w:rFonts w:ascii="Garamond" w:hAnsi="Garamond"/>
          <w:color w:val="1F3864" w:themeColor="accent5" w:themeShade="80"/>
        </w:rPr>
        <w:t>é</w:t>
      </w:r>
      <w:r w:rsidR="000910E2" w:rsidRPr="004E74B3">
        <w:rPr>
          <w:rFonts w:ascii="Garamond" w:hAnsi="Garamond"/>
          <w:color w:val="1F3864" w:themeColor="accent5" w:themeShade="80"/>
        </w:rPr>
        <w:t>rica</w:t>
      </w:r>
      <w:r w:rsidR="00374297" w:rsidRPr="004E74B3">
        <w:rPr>
          <w:rFonts w:ascii="Garamond" w:hAnsi="Garamond"/>
          <w:color w:val="1F3864" w:themeColor="accent5" w:themeShade="80"/>
        </w:rPr>
        <w:t>i</w:t>
      </w:r>
      <w:r w:rsidR="000910E2" w:rsidRPr="004E74B3">
        <w:rPr>
          <w:rFonts w:ascii="Garamond" w:hAnsi="Garamond"/>
          <w:color w:val="1F3864" w:themeColor="accent5" w:themeShade="80"/>
        </w:rPr>
        <w:t>n »</w:t>
      </w:r>
      <w:r w:rsidR="000F04CF" w:rsidRPr="004E74B3">
        <w:rPr>
          <w:rFonts w:ascii="Garamond" w:hAnsi="Garamond"/>
          <w:color w:val="1F3864" w:themeColor="accent5" w:themeShade="80"/>
        </w:rPr>
        <w:t xml:space="preserve">, </w:t>
      </w:r>
      <w:r w:rsidRPr="004E74B3">
        <w:rPr>
          <w:rFonts w:ascii="Garamond" w:hAnsi="Garamond"/>
          <w:color w:val="1F3864" w:themeColor="accent5" w:themeShade="80"/>
        </w:rPr>
        <w:t>les « chances de survie » de l’actuel</w:t>
      </w:r>
      <w:r w:rsidR="00374297" w:rsidRPr="004E74B3">
        <w:rPr>
          <w:rFonts w:ascii="Garamond" w:hAnsi="Garamond"/>
          <w:color w:val="1F3864" w:themeColor="accent5" w:themeShade="80"/>
        </w:rPr>
        <w:t xml:space="preserve"> système commercial </w:t>
      </w:r>
      <w:r w:rsidRPr="004E74B3">
        <w:rPr>
          <w:rFonts w:ascii="Garamond" w:hAnsi="Garamond"/>
          <w:color w:val="1F3864" w:themeColor="accent5" w:themeShade="80"/>
        </w:rPr>
        <w:t>régulé par l’O</w:t>
      </w:r>
      <w:r w:rsidR="009427F6" w:rsidRPr="004E74B3">
        <w:rPr>
          <w:rFonts w:ascii="Garamond" w:hAnsi="Garamond"/>
          <w:color w:val="1F3864" w:themeColor="accent5" w:themeShade="80"/>
        </w:rPr>
        <w:t xml:space="preserve">rganisation mondiale du Commerce </w:t>
      </w:r>
      <w:r w:rsidR="00DE07B3" w:rsidRPr="004E74B3">
        <w:rPr>
          <w:rFonts w:ascii="Garamond" w:hAnsi="Garamond"/>
          <w:color w:val="1F3864" w:themeColor="accent5" w:themeShade="80"/>
        </w:rPr>
        <w:t>(</w:t>
      </w:r>
      <w:r w:rsidR="009427F6" w:rsidRPr="004E74B3">
        <w:rPr>
          <w:rFonts w:ascii="Garamond" w:hAnsi="Garamond"/>
          <w:color w:val="1F3864" w:themeColor="accent5" w:themeShade="80"/>
        </w:rPr>
        <w:t>O</w:t>
      </w:r>
      <w:r w:rsidRPr="004E74B3">
        <w:rPr>
          <w:rFonts w:ascii="Garamond" w:hAnsi="Garamond"/>
          <w:color w:val="1F3864" w:themeColor="accent5" w:themeShade="80"/>
        </w:rPr>
        <w:t>MC</w:t>
      </w:r>
      <w:r w:rsidR="009427F6" w:rsidRPr="004E74B3">
        <w:rPr>
          <w:rFonts w:ascii="Garamond" w:hAnsi="Garamond"/>
          <w:color w:val="1F3864" w:themeColor="accent5" w:themeShade="80"/>
        </w:rPr>
        <w:t>)</w:t>
      </w:r>
      <w:r w:rsidRPr="004E74B3">
        <w:rPr>
          <w:rFonts w:ascii="Garamond" w:hAnsi="Garamond"/>
          <w:color w:val="1F3864" w:themeColor="accent5" w:themeShade="80"/>
        </w:rPr>
        <w:t xml:space="preserve">, ou encore </w:t>
      </w:r>
      <w:r w:rsidR="000910E2" w:rsidRPr="004E74B3">
        <w:rPr>
          <w:rFonts w:ascii="Garamond" w:hAnsi="Garamond"/>
          <w:color w:val="1F3864" w:themeColor="accent5" w:themeShade="80"/>
        </w:rPr>
        <w:t>« </w:t>
      </w:r>
      <w:r w:rsidR="007515C5" w:rsidRPr="004E74B3">
        <w:rPr>
          <w:rFonts w:ascii="Garamond" w:hAnsi="Garamond"/>
          <w:color w:val="1F3864" w:themeColor="accent5" w:themeShade="80"/>
        </w:rPr>
        <w:t xml:space="preserve">l’avenir de l’Union </w:t>
      </w:r>
      <w:r w:rsidR="00906A2B" w:rsidRPr="004E74B3">
        <w:rPr>
          <w:rFonts w:ascii="Garamond" w:hAnsi="Garamond"/>
          <w:color w:val="1F3864" w:themeColor="accent5" w:themeShade="80"/>
        </w:rPr>
        <w:t>e</w:t>
      </w:r>
      <w:r w:rsidR="00B6606A" w:rsidRPr="004E74B3">
        <w:rPr>
          <w:rFonts w:ascii="Garamond" w:hAnsi="Garamond"/>
          <w:color w:val="1F3864" w:themeColor="accent5" w:themeShade="80"/>
        </w:rPr>
        <w:t>uropéenne</w:t>
      </w:r>
      <w:r w:rsidR="000910E2" w:rsidRPr="004E74B3">
        <w:rPr>
          <w:rFonts w:ascii="Garamond" w:hAnsi="Garamond"/>
          <w:color w:val="1F3864" w:themeColor="accent5" w:themeShade="80"/>
        </w:rPr>
        <w:t> »</w:t>
      </w:r>
      <w:r w:rsidR="000F04CF" w:rsidRPr="004E74B3">
        <w:rPr>
          <w:rFonts w:ascii="Garamond" w:hAnsi="Garamond"/>
          <w:color w:val="1F3864" w:themeColor="accent5" w:themeShade="80"/>
        </w:rPr>
        <w:t xml:space="preserve">, </w:t>
      </w:r>
      <w:r w:rsidR="007515C5" w:rsidRPr="004E74B3">
        <w:rPr>
          <w:rFonts w:ascii="Garamond" w:hAnsi="Garamond"/>
          <w:color w:val="1F3864" w:themeColor="accent5" w:themeShade="80"/>
        </w:rPr>
        <w:t>avant</w:t>
      </w:r>
      <w:r w:rsidRPr="004E74B3">
        <w:rPr>
          <w:rFonts w:ascii="Garamond" w:hAnsi="Garamond"/>
          <w:color w:val="1F3864" w:themeColor="accent5" w:themeShade="80"/>
        </w:rPr>
        <w:t xml:space="preserve"> d’aborder les questions sud-</w:t>
      </w:r>
      <w:r w:rsidR="007515C5" w:rsidRPr="004E74B3">
        <w:rPr>
          <w:rFonts w:ascii="Garamond" w:hAnsi="Garamond"/>
          <w:color w:val="1F3864" w:themeColor="accent5" w:themeShade="80"/>
        </w:rPr>
        <w:t>atlantiques</w:t>
      </w:r>
      <w:r w:rsidR="009427F6" w:rsidRPr="004E74B3">
        <w:rPr>
          <w:rFonts w:ascii="Garamond" w:hAnsi="Garamond"/>
          <w:color w:val="1F3864" w:themeColor="accent5" w:themeShade="80"/>
        </w:rPr>
        <w:t>,</w:t>
      </w:r>
      <w:r w:rsidR="000910E2" w:rsidRPr="004E74B3">
        <w:rPr>
          <w:rFonts w:ascii="Garamond" w:hAnsi="Garamond"/>
          <w:color w:val="1F3864" w:themeColor="accent5" w:themeShade="80"/>
        </w:rPr>
        <w:t xml:space="preserve"> </w:t>
      </w:r>
      <w:r w:rsidR="007515C5" w:rsidRPr="004E74B3">
        <w:rPr>
          <w:rFonts w:ascii="Garamond" w:hAnsi="Garamond"/>
          <w:color w:val="1F3864" w:themeColor="accent5" w:themeShade="80"/>
        </w:rPr>
        <w:t>telles que</w:t>
      </w:r>
      <w:r w:rsidR="000910E2" w:rsidRPr="004E74B3">
        <w:rPr>
          <w:rFonts w:ascii="Garamond" w:hAnsi="Garamond"/>
          <w:color w:val="1F3864" w:themeColor="accent5" w:themeShade="80"/>
        </w:rPr>
        <w:t xml:space="preserve"> « </w:t>
      </w:r>
      <w:r w:rsidR="007515C5" w:rsidRPr="004E74B3">
        <w:rPr>
          <w:rFonts w:ascii="Garamond" w:hAnsi="Garamond"/>
          <w:color w:val="1F3864" w:themeColor="accent5" w:themeShade="80"/>
          <w:szCs w:val="22"/>
        </w:rPr>
        <w:t>L’expansion</w:t>
      </w:r>
      <w:r w:rsidR="000F04CF" w:rsidRPr="004E74B3">
        <w:rPr>
          <w:rFonts w:ascii="Garamond" w:hAnsi="Garamond"/>
          <w:color w:val="1F3864" w:themeColor="accent5" w:themeShade="80"/>
          <w:szCs w:val="22"/>
        </w:rPr>
        <w:t xml:space="preserve"> </w:t>
      </w:r>
      <w:r w:rsidRPr="004E74B3">
        <w:rPr>
          <w:rFonts w:ascii="Garamond" w:hAnsi="Garamond"/>
          <w:color w:val="1F3864" w:themeColor="accent5" w:themeShade="80"/>
          <w:szCs w:val="22"/>
        </w:rPr>
        <w:t xml:space="preserve">des groupes armés </w:t>
      </w:r>
      <w:r w:rsidR="007515C5" w:rsidRPr="004E74B3">
        <w:rPr>
          <w:rFonts w:ascii="Garamond" w:hAnsi="Garamond"/>
          <w:color w:val="1F3864" w:themeColor="accent5" w:themeShade="80"/>
          <w:szCs w:val="22"/>
        </w:rPr>
        <w:t>au</w:t>
      </w:r>
      <w:r w:rsidR="000F04CF" w:rsidRPr="004E74B3">
        <w:rPr>
          <w:rFonts w:ascii="Garamond" w:hAnsi="Garamond"/>
          <w:color w:val="1F3864" w:themeColor="accent5" w:themeShade="80"/>
          <w:szCs w:val="22"/>
        </w:rPr>
        <w:t xml:space="preserve"> Sahel </w:t>
      </w:r>
      <w:r w:rsidR="00B6606A" w:rsidRPr="004E74B3">
        <w:rPr>
          <w:rFonts w:ascii="Garamond" w:hAnsi="Garamond"/>
          <w:color w:val="1F3864" w:themeColor="accent5" w:themeShade="80"/>
          <w:szCs w:val="22"/>
        </w:rPr>
        <w:t xml:space="preserve">et </w:t>
      </w:r>
      <w:r w:rsidRPr="004E74B3">
        <w:rPr>
          <w:rFonts w:ascii="Garamond" w:hAnsi="Garamond"/>
          <w:color w:val="1F3864" w:themeColor="accent5" w:themeShade="80"/>
          <w:szCs w:val="22"/>
        </w:rPr>
        <w:t xml:space="preserve">les signaux d’alerte </w:t>
      </w:r>
      <w:r w:rsidR="00B6606A" w:rsidRPr="004E74B3">
        <w:rPr>
          <w:rFonts w:ascii="Garamond" w:hAnsi="Garamond"/>
          <w:color w:val="1F3864" w:themeColor="accent5" w:themeShade="80"/>
          <w:szCs w:val="22"/>
        </w:rPr>
        <w:t xml:space="preserve">pour </w:t>
      </w:r>
      <w:r w:rsidRPr="004E74B3">
        <w:rPr>
          <w:rFonts w:ascii="Garamond" w:hAnsi="Garamond"/>
          <w:color w:val="1F3864" w:themeColor="accent5" w:themeShade="80"/>
          <w:szCs w:val="22"/>
        </w:rPr>
        <w:t xml:space="preserve">le littoral ouest-africain » </w:t>
      </w:r>
      <w:r w:rsidR="00B6606A" w:rsidRPr="004E74B3">
        <w:rPr>
          <w:rFonts w:ascii="Garamond" w:hAnsi="Garamond"/>
          <w:color w:val="1F3864" w:themeColor="accent5" w:themeShade="80"/>
          <w:szCs w:val="22"/>
        </w:rPr>
        <w:t xml:space="preserve">et </w:t>
      </w:r>
      <w:r w:rsidR="000910E2" w:rsidRPr="004E74B3">
        <w:rPr>
          <w:rFonts w:ascii="Garamond" w:hAnsi="Garamond"/>
          <w:color w:val="1F3864" w:themeColor="accent5" w:themeShade="80"/>
        </w:rPr>
        <w:t>« </w:t>
      </w:r>
      <w:r w:rsidR="00B6606A" w:rsidRPr="004E74B3">
        <w:rPr>
          <w:rFonts w:ascii="Garamond" w:hAnsi="Garamond"/>
          <w:color w:val="1F3864" w:themeColor="accent5" w:themeShade="80"/>
        </w:rPr>
        <w:t xml:space="preserve">la </w:t>
      </w:r>
      <w:r w:rsidR="000F04CF" w:rsidRPr="004E74B3">
        <w:rPr>
          <w:rFonts w:ascii="Garamond" w:hAnsi="Garamond"/>
          <w:color w:val="1F3864" w:themeColor="accent5" w:themeShade="80"/>
        </w:rPr>
        <w:t>Chin</w:t>
      </w:r>
      <w:r w:rsidR="00B6606A" w:rsidRPr="004E74B3">
        <w:rPr>
          <w:rFonts w:ascii="Garamond" w:hAnsi="Garamond"/>
          <w:color w:val="1F3864" w:themeColor="accent5" w:themeShade="80"/>
        </w:rPr>
        <w:t>e</w:t>
      </w:r>
      <w:r w:rsidR="000910E2" w:rsidRPr="004E74B3">
        <w:rPr>
          <w:rFonts w:ascii="Garamond" w:hAnsi="Garamond"/>
          <w:color w:val="1F3864" w:themeColor="accent5" w:themeShade="80"/>
        </w:rPr>
        <w:t xml:space="preserve"> </w:t>
      </w:r>
      <w:r w:rsidR="00B6606A" w:rsidRPr="004E74B3">
        <w:rPr>
          <w:rFonts w:ascii="Garamond" w:hAnsi="Garamond"/>
          <w:color w:val="1F3864" w:themeColor="accent5" w:themeShade="80"/>
        </w:rPr>
        <w:t>et l’</w:t>
      </w:r>
      <w:r w:rsidR="000910E2" w:rsidRPr="004E74B3">
        <w:rPr>
          <w:rFonts w:ascii="Garamond" w:hAnsi="Garamond"/>
          <w:color w:val="1F3864" w:themeColor="accent5" w:themeShade="80"/>
        </w:rPr>
        <w:t>Afri</w:t>
      </w:r>
      <w:r w:rsidR="00B6606A" w:rsidRPr="004E74B3">
        <w:rPr>
          <w:rFonts w:ascii="Garamond" w:hAnsi="Garamond"/>
          <w:color w:val="1F3864" w:themeColor="accent5" w:themeShade="80"/>
        </w:rPr>
        <w:t>que en temps de tourmente</w:t>
      </w:r>
      <w:r w:rsidR="000910E2" w:rsidRPr="004E74B3">
        <w:rPr>
          <w:rFonts w:ascii="Garamond" w:hAnsi="Garamond"/>
          <w:color w:val="1F3864" w:themeColor="accent5" w:themeShade="80"/>
        </w:rPr>
        <w:t> »</w:t>
      </w:r>
      <w:r w:rsidR="000F04CF" w:rsidRPr="004E74B3">
        <w:rPr>
          <w:rFonts w:ascii="Garamond" w:hAnsi="Garamond"/>
          <w:color w:val="1F3864" w:themeColor="accent5" w:themeShade="80"/>
        </w:rPr>
        <w:t xml:space="preserve">, </w:t>
      </w:r>
      <w:r w:rsidR="00B6606A" w:rsidRPr="004E74B3">
        <w:rPr>
          <w:rFonts w:ascii="Garamond" w:hAnsi="Garamond"/>
          <w:color w:val="1F3864" w:themeColor="accent5" w:themeShade="80"/>
        </w:rPr>
        <w:t>entre autres</w:t>
      </w:r>
      <w:r w:rsidR="000F04CF" w:rsidRPr="004E74B3">
        <w:rPr>
          <w:rFonts w:ascii="Garamond" w:hAnsi="Garamond"/>
          <w:color w:val="1F3864" w:themeColor="accent5" w:themeShade="80"/>
        </w:rPr>
        <w:t xml:space="preserve">. </w:t>
      </w:r>
    </w:p>
    <w:p w:rsidR="001D3B30" w:rsidRPr="004E74B3" w:rsidRDefault="00CA295D" w:rsidP="001D3B30">
      <w:pPr>
        <w:pStyle w:val="rtejustify"/>
        <w:spacing w:before="0" w:after="0" w:line="301" w:lineRule="atLeast"/>
        <w:ind w:right="385"/>
        <w:jc w:val="both"/>
        <w:rPr>
          <w:rFonts w:ascii="Garamond" w:hAnsi="Garamond"/>
          <w:color w:val="1F3864" w:themeColor="accent5" w:themeShade="80"/>
        </w:rPr>
      </w:pPr>
      <w:r w:rsidRPr="004E74B3">
        <w:rPr>
          <w:rFonts w:ascii="Garamond" w:hAnsi="Garamond"/>
          <w:color w:val="1F3864" w:themeColor="accent5" w:themeShade="80"/>
          <w:szCs w:val="22"/>
        </w:rPr>
        <w:t>Des e</w:t>
      </w:r>
      <w:r w:rsidR="00D55E18" w:rsidRPr="004E74B3">
        <w:rPr>
          <w:rFonts w:ascii="Garamond" w:hAnsi="Garamond"/>
          <w:color w:val="1F3864" w:themeColor="accent5" w:themeShade="80"/>
          <w:szCs w:val="22"/>
        </w:rPr>
        <w:t xml:space="preserve">xperts </w:t>
      </w:r>
      <w:r w:rsidRPr="004E74B3">
        <w:rPr>
          <w:rFonts w:ascii="Garamond" w:hAnsi="Garamond"/>
          <w:color w:val="1F3864" w:themeColor="accent5" w:themeShade="80"/>
          <w:szCs w:val="22"/>
        </w:rPr>
        <w:t>et des</w:t>
      </w:r>
      <w:r w:rsidR="00B0041D" w:rsidRPr="004E74B3">
        <w:rPr>
          <w:rFonts w:ascii="Garamond" w:hAnsi="Garamond"/>
          <w:color w:val="1F3864" w:themeColor="accent5" w:themeShade="80"/>
          <w:szCs w:val="22"/>
        </w:rPr>
        <w:t xml:space="preserve"> </w:t>
      </w:r>
      <w:r w:rsidRPr="004E74B3">
        <w:rPr>
          <w:rFonts w:ascii="Garamond" w:hAnsi="Garamond"/>
          <w:color w:val="1F3864" w:themeColor="accent5" w:themeShade="80"/>
          <w:szCs w:val="22"/>
        </w:rPr>
        <w:t>chercheurs associés</w:t>
      </w:r>
      <w:r w:rsidR="00B0041D" w:rsidRPr="004E74B3">
        <w:rPr>
          <w:rFonts w:ascii="Garamond" w:hAnsi="Garamond"/>
          <w:color w:val="1F3864" w:themeColor="accent5" w:themeShade="80"/>
          <w:szCs w:val="22"/>
        </w:rPr>
        <w:t xml:space="preserve"> </w:t>
      </w:r>
      <w:r w:rsidRPr="004E74B3">
        <w:rPr>
          <w:rFonts w:ascii="Garamond" w:hAnsi="Garamond"/>
          <w:color w:val="1F3864" w:themeColor="accent5" w:themeShade="80"/>
          <w:szCs w:val="22"/>
        </w:rPr>
        <w:t xml:space="preserve">du </w:t>
      </w:r>
      <w:r w:rsidR="00B0041D" w:rsidRPr="004E74B3">
        <w:rPr>
          <w:rFonts w:ascii="Garamond" w:hAnsi="Garamond"/>
          <w:color w:val="1F3864" w:themeColor="accent5" w:themeShade="80"/>
          <w:szCs w:val="22"/>
        </w:rPr>
        <w:t xml:space="preserve">Policy Center </w:t>
      </w:r>
      <w:r w:rsidR="002F4F7C" w:rsidRPr="004E74B3">
        <w:rPr>
          <w:rFonts w:ascii="Garamond" w:hAnsi="Garamond"/>
          <w:color w:val="1F3864" w:themeColor="accent5" w:themeShade="80"/>
          <w:szCs w:val="22"/>
        </w:rPr>
        <w:t xml:space="preserve">venant </w:t>
      </w:r>
      <w:r w:rsidRPr="004E74B3">
        <w:rPr>
          <w:rFonts w:ascii="Garamond" w:hAnsi="Garamond"/>
          <w:color w:val="1F3864" w:themeColor="accent5" w:themeShade="80"/>
          <w:szCs w:val="22"/>
        </w:rPr>
        <w:t>des</w:t>
      </w:r>
      <w:r w:rsidR="00B0041D" w:rsidRPr="004E74B3">
        <w:rPr>
          <w:rFonts w:ascii="Garamond" w:hAnsi="Garamond"/>
          <w:color w:val="1F3864" w:themeColor="accent5" w:themeShade="80"/>
          <w:szCs w:val="22"/>
        </w:rPr>
        <w:t xml:space="preserve"> </w:t>
      </w:r>
      <w:r w:rsidRPr="004E74B3">
        <w:rPr>
          <w:rFonts w:ascii="Garamond" w:hAnsi="Garamond"/>
          <w:color w:val="1F3864" w:themeColor="accent5" w:themeShade="80"/>
          <w:szCs w:val="22"/>
        </w:rPr>
        <w:t>Caraïbes</w:t>
      </w:r>
      <w:r w:rsidR="00B0041D" w:rsidRPr="004E74B3">
        <w:rPr>
          <w:rFonts w:ascii="Garamond" w:hAnsi="Garamond"/>
          <w:color w:val="1F3864" w:themeColor="accent5" w:themeShade="80"/>
          <w:szCs w:val="22"/>
        </w:rPr>
        <w:t xml:space="preserve">, </w:t>
      </w:r>
      <w:r w:rsidR="002F4F7C" w:rsidRPr="004E74B3">
        <w:rPr>
          <w:rFonts w:ascii="Garamond" w:hAnsi="Garamond"/>
          <w:color w:val="1F3864" w:themeColor="accent5" w:themeShade="80"/>
          <w:szCs w:val="22"/>
        </w:rPr>
        <w:t xml:space="preserve">du </w:t>
      </w:r>
      <w:r w:rsidR="001D3B30" w:rsidRPr="004E74B3">
        <w:rPr>
          <w:rFonts w:ascii="Garamond" w:hAnsi="Garamond"/>
          <w:color w:val="1F3864" w:themeColor="accent5" w:themeShade="80"/>
          <w:szCs w:val="22"/>
        </w:rPr>
        <w:t xml:space="preserve">Costa Rica, </w:t>
      </w:r>
      <w:r w:rsidR="002F4F7C" w:rsidRPr="004E74B3">
        <w:rPr>
          <w:rFonts w:ascii="Garamond" w:hAnsi="Garamond"/>
          <w:color w:val="1F3864" w:themeColor="accent5" w:themeShade="80"/>
          <w:szCs w:val="22"/>
        </w:rPr>
        <w:t xml:space="preserve">du </w:t>
      </w:r>
      <w:r w:rsidR="00E74D6D" w:rsidRPr="004E74B3">
        <w:rPr>
          <w:rFonts w:ascii="Garamond" w:hAnsi="Garamond"/>
          <w:color w:val="1F3864" w:themeColor="accent5" w:themeShade="80"/>
          <w:szCs w:val="22"/>
        </w:rPr>
        <w:t>M</w:t>
      </w:r>
      <w:r w:rsidRPr="004E74B3">
        <w:rPr>
          <w:rFonts w:ascii="Garamond" w:hAnsi="Garamond"/>
          <w:color w:val="1F3864" w:themeColor="accent5" w:themeShade="80"/>
          <w:szCs w:val="22"/>
        </w:rPr>
        <w:t>aroc</w:t>
      </w:r>
      <w:r w:rsidR="00E74D6D" w:rsidRPr="004E74B3">
        <w:rPr>
          <w:rFonts w:ascii="Garamond" w:hAnsi="Garamond"/>
          <w:color w:val="1F3864" w:themeColor="accent5" w:themeShade="80"/>
          <w:szCs w:val="22"/>
        </w:rPr>
        <w:t xml:space="preserve">, </w:t>
      </w:r>
      <w:r w:rsidR="002F4F7C" w:rsidRPr="004E74B3">
        <w:rPr>
          <w:rFonts w:ascii="Garamond" w:hAnsi="Garamond"/>
          <w:color w:val="1F3864" w:themeColor="accent5" w:themeShade="80"/>
          <w:szCs w:val="22"/>
        </w:rPr>
        <w:t xml:space="preserve">du Brésil et de la </w:t>
      </w:r>
      <w:r w:rsidR="001D3B30" w:rsidRPr="004E74B3">
        <w:rPr>
          <w:rFonts w:ascii="Garamond" w:hAnsi="Garamond"/>
          <w:color w:val="1F3864" w:themeColor="accent5" w:themeShade="80"/>
          <w:szCs w:val="22"/>
        </w:rPr>
        <w:t xml:space="preserve">France </w:t>
      </w:r>
      <w:r w:rsidRPr="004E74B3">
        <w:rPr>
          <w:rFonts w:ascii="Garamond" w:hAnsi="Garamond"/>
          <w:color w:val="1F3864" w:themeColor="accent5" w:themeShade="80"/>
          <w:szCs w:val="22"/>
        </w:rPr>
        <w:t>ont</w:t>
      </w:r>
      <w:r w:rsidR="00E74D6D" w:rsidRPr="004E74B3">
        <w:rPr>
          <w:rFonts w:ascii="Garamond" w:hAnsi="Garamond"/>
          <w:color w:val="1F3864" w:themeColor="accent5" w:themeShade="80"/>
          <w:szCs w:val="22"/>
        </w:rPr>
        <w:t xml:space="preserve"> </w:t>
      </w:r>
      <w:r w:rsidRPr="004E74B3">
        <w:rPr>
          <w:rFonts w:ascii="Garamond" w:hAnsi="Garamond"/>
          <w:color w:val="1F3864" w:themeColor="accent5" w:themeShade="80"/>
          <w:szCs w:val="22"/>
        </w:rPr>
        <w:t>traité des questions d’ordre</w:t>
      </w:r>
      <w:r w:rsidR="00E74D6D" w:rsidRPr="004E74B3">
        <w:rPr>
          <w:rFonts w:ascii="Garamond" w:hAnsi="Garamond"/>
          <w:color w:val="1F3864" w:themeColor="accent5" w:themeShade="80"/>
          <w:szCs w:val="22"/>
        </w:rPr>
        <w:t xml:space="preserve"> </w:t>
      </w:r>
      <w:r w:rsidRPr="004E74B3">
        <w:rPr>
          <w:rFonts w:ascii="Garamond" w:hAnsi="Garamond"/>
          <w:color w:val="1F3864" w:themeColor="accent5" w:themeShade="80"/>
          <w:szCs w:val="22"/>
        </w:rPr>
        <w:t>é</w:t>
      </w:r>
      <w:r w:rsidR="00E74D6D" w:rsidRPr="004E74B3">
        <w:rPr>
          <w:rFonts w:ascii="Garamond" w:hAnsi="Garamond"/>
          <w:color w:val="1F3864" w:themeColor="accent5" w:themeShade="80"/>
          <w:szCs w:val="22"/>
        </w:rPr>
        <w:t>conomi</w:t>
      </w:r>
      <w:r w:rsidRPr="004E74B3">
        <w:rPr>
          <w:rFonts w:ascii="Garamond" w:hAnsi="Garamond"/>
          <w:color w:val="1F3864" w:themeColor="accent5" w:themeShade="80"/>
          <w:szCs w:val="22"/>
        </w:rPr>
        <w:t>que</w:t>
      </w:r>
      <w:r w:rsidR="00E74D6D" w:rsidRPr="004E74B3">
        <w:rPr>
          <w:rFonts w:ascii="Garamond" w:hAnsi="Garamond"/>
          <w:color w:val="1F3864" w:themeColor="accent5" w:themeShade="80"/>
          <w:szCs w:val="22"/>
        </w:rPr>
        <w:t xml:space="preserve">, </w:t>
      </w:r>
      <w:r w:rsidRPr="004E74B3">
        <w:rPr>
          <w:rFonts w:ascii="Garamond" w:hAnsi="Garamond"/>
          <w:color w:val="1F3864" w:themeColor="accent5" w:themeShade="80"/>
          <w:szCs w:val="22"/>
        </w:rPr>
        <w:t>diplomatique</w:t>
      </w:r>
      <w:r w:rsidR="00E74D6D" w:rsidRPr="004E74B3">
        <w:rPr>
          <w:rFonts w:ascii="Garamond" w:hAnsi="Garamond"/>
          <w:color w:val="1F3864" w:themeColor="accent5" w:themeShade="80"/>
          <w:szCs w:val="22"/>
        </w:rPr>
        <w:t xml:space="preserve"> </w:t>
      </w:r>
      <w:r w:rsidR="00906A2B" w:rsidRPr="004E74B3">
        <w:rPr>
          <w:rFonts w:ascii="Garamond" w:hAnsi="Garamond"/>
          <w:color w:val="1F3864" w:themeColor="accent5" w:themeShade="80"/>
          <w:szCs w:val="22"/>
        </w:rPr>
        <w:t>et</w:t>
      </w:r>
      <w:r w:rsidR="00E74D6D" w:rsidRPr="004E74B3">
        <w:rPr>
          <w:rFonts w:ascii="Garamond" w:hAnsi="Garamond"/>
          <w:color w:val="1F3864" w:themeColor="accent5" w:themeShade="80"/>
          <w:szCs w:val="22"/>
        </w:rPr>
        <w:t xml:space="preserve"> </w:t>
      </w:r>
      <w:r w:rsidRPr="004E74B3">
        <w:rPr>
          <w:rFonts w:ascii="Garamond" w:hAnsi="Garamond"/>
          <w:color w:val="1F3864" w:themeColor="accent5" w:themeShade="80"/>
          <w:szCs w:val="22"/>
        </w:rPr>
        <w:t>culturel</w:t>
      </w:r>
      <w:r w:rsidR="002F4F7C" w:rsidRPr="004E74B3">
        <w:rPr>
          <w:rFonts w:ascii="Garamond" w:hAnsi="Garamond"/>
          <w:color w:val="1F3864" w:themeColor="accent5" w:themeShade="80"/>
          <w:szCs w:val="22"/>
        </w:rPr>
        <w:t xml:space="preserve">. Le cap a été fixé dans la préface signée par </w:t>
      </w:r>
      <w:r w:rsidR="00E74D6D" w:rsidRPr="004E74B3">
        <w:rPr>
          <w:rFonts w:ascii="Garamond" w:hAnsi="Garamond"/>
          <w:color w:val="1F3864" w:themeColor="accent5" w:themeShade="80"/>
          <w:szCs w:val="22"/>
        </w:rPr>
        <w:t>Aminata Touré</w:t>
      </w:r>
      <w:r w:rsidR="000F04CF" w:rsidRPr="004E74B3">
        <w:rPr>
          <w:rFonts w:ascii="Garamond" w:hAnsi="Garamond"/>
          <w:color w:val="1F3864" w:themeColor="accent5" w:themeShade="80"/>
          <w:szCs w:val="22"/>
        </w:rPr>
        <w:t xml:space="preserve">, </w:t>
      </w:r>
      <w:r w:rsidR="004B0720" w:rsidRPr="004E74B3">
        <w:rPr>
          <w:rFonts w:ascii="Garamond" w:hAnsi="Garamond"/>
          <w:color w:val="1F3864" w:themeColor="accent5" w:themeShade="80"/>
          <w:szCs w:val="22"/>
        </w:rPr>
        <w:t>ancienne</w:t>
      </w:r>
      <w:r w:rsidR="000F04CF" w:rsidRPr="004E74B3">
        <w:rPr>
          <w:rFonts w:ascii="Garamond" w:hAnsi="Garamond"/>
          <w:color w:val="1F3864" w:themeColor="accent5" w:themeShade="80"/>
          <w:szCs w:val="22"/>
        </w:rPr>
        <w:t xml:space="preserve"> Pr</w:t>
      </w:r>
      <w:r w:rsidR="004B0720" w:rsidRPr="004E74B3">
        <w:rPr>
          <w:rFonts w:ascii="Garamond" w:hAnsi="Garamond"/>
          <w:color w:val="1F3864" w:themeColor="accent5" w:themeShade="80"/>
          <w:szCs w:val="22"/>
        </w:rPr>
        <w:t>emier</w:t>
      </w:r>
      <w:r w:rsidR="000F04CF" w:rsidRPr="004E74B3">
        <w:rPr>
          <w:rFonts w:ascii="Garamond" w:hAnsi="Garamond"/>
          <w:color w:val="1F3864" w:themeColor="accent5" w:themeShade="80"/>
          <w:szCs w:val="22"/>
        </w:rPr>
        <w:t xml:space="preserve"> Minist</w:t>
      </w:r>
      <w:r w:rsidR="004B0720" w:rsidRPr="004E74B3">
        <w:rPr>
          <w:rFonts w:ascii="Garamond" w:hAnsi="Garamond"/>
          <w:color w:val="1F3864" w:themeColor="accent5" w:themeShade="80"/>
          <w:szCs w:val="22"/>
        </w:rPr>
        <w:t>re</w:t>
      </w:r>
      <w:r w:rsidR="000F04CF" w:rsidRPr="004E74B3">
        <w:rPr>
          <w:rFonts w:ascii="Garamond" w:hAnsi="Garamond"/>
          <w:color w:val="1F3864" w:themeColor="accent5" w:themeShade="80"/>
          <w:szCs w:val="22"/>
        </w:rPr>
        <w:t xml:space="preserve"> </w:t>
      </w:r>
      <w:r w:rsidR="004B0720" w:rsidRPr="004E74B3">
        <w:rPr>
          <w:rFonts w:ascii="Garamond" w:hAnsi="Garamond"/>
          <w:color w:val="1F3864" w:themeColor="accent5" w:themeShade="80"/>
          <w:szCs w:val="22"/>
        </w:rPr>
        <w:t>du</w:t>
      </w:r>
      <w:r w:rsidR="000F04CF" w:rsidRPr="004E74B3">
        <w:rPr>
          <w:rFonts w:ascii="Garamond" w:hAnsi="Garamond"/>
          <w:color w:val="1F3864" w:themeColor="accent5" w:themeShade="80"/>
          <w:szCs w:val="22"/>
        </w:rPr>
        <w:t xml:space="preserve"> </w:t>
      </w:r>
      <w:r w:rsidR="004B0720" w:rsidRPr="004E74B3">
        <w:rPr>
          <w:rFonts w:ascii="Garamond" w:hAnsi="Garamond"/>
          <w:color w:val="1F3864" w:themeColor="accent5" w:themeShade="80"/>
          <w:szCs w:val="22"/>
        </w:rPr>
        <w:t>Sénégal</w:t>
      </w:r>
      <w:r w:rsidR="002F4F7C" w:rsidRPr="004E74B3">
        <w:rPr>
          <w:rFonts w:ascii="Garamond" w:hAnsi="Garamond"/>
          <w:color w:val="1F3864" w:themeColor="accent5" w:themeShade="80"/>
          <w:szCs w:val="22"/>
        </w:rPr>
        <w:t xml:space="preserve"> </w:t>
      </w:r>
      <w:r w:rsidR="00B0041D" w:rsidRPr="004E74B3">
        <w:rPr>
          <w:rFonts w:ascii="Garamond" w:hAnsi="Garamond"/>
          <w:color w:val="1F3864" w:themeColor="accent5" w:themeShade="80"/>
          <w:szCs w:val="22"/>
        </w:rPr>
        <w:t>:</w:t>
      </w:r>
      <w:r w:rsidR="000F04CF" w:rsidRPr="004E74B3">
        <w:rPr>
          <w:rFonts w:ascii="Garamond" w:hAnsi="Garamond"/>
          <w:color w:val="1F3864" w:themeColor="accent5" w:themeShade="80"/>
          <w:szCs w:val="22"/>
        </w:rPr>
        <w:t xml:space="preserve"> «</w:t>
      </w:r>
      <w:r w:rsidR="002F4F7C" w:rsidRPr="004E74B3">
        <w:rPr>
          <w:rFonts w:ascii="Garamond" w:hAnsi="Garamond"/>
          <w:color w:val="1F3864" w:themeColor="accent5" w:themeShade="80"/>
          <w:szCs w:val="22"/>
        </w:rPr>
        <w:t> </w:t>
      </w:r>
      <w:r w:rsidR="004B0720" w:rsidRPr="004E74B3">
        <w:rPr>
          <w:rFonts w:ascii="Garamond" w:hAnsi="Garamond"/>
          <w:i/>
          <w:color w:val="1F3864" w:themeColor="accent5" w:themeShade="80"/>
        </w:rPr>
        <w:t>L’</w:t>
      </w:r>
      <w:r w:rsidR="00185D0A" w:rsidRPr="004E74B3">
        <w:rPr>
          <w:rFonts w:ascii="Garamond" w:hAnsi="Garamond"/>
          <w:i/>
          <w:color w:val="1F3864" w:themeColor="accent5" w:themeShade="80"/>
        </w:rPr>
        <w:t>Afri</w:t>
      </w:r>
      <w:r w:rsidR="004B0720" w:rsidRPr="004E74B3">
        <w:rPr>
          <w:rFonts w:ascii="Garamond" w:hAnsi="Garamond"/>
          <w:i/>
          <w:color w:val="1F3864" w:themeColor="accent5" w:themeShade="80"/>
        </w:rPr>
        <w:t>que</w:t>
      </w:r>
      <w:r w:rsidR="00AA25B5" w:rsidRPr="004E74B3">
        <w:rPr>
          <w:rFonts w:ascii="Garamond" w:hAnsi="Garamond"/>
          <w:i/>
          <w:color w:val="1F3864" w:themeColor="accent5" w:themeShade="80"/>
        </w:rPr>
        <w:t xml:space="preserve"> </w:t>
      </w:r>
      <w:r w:rsidR="004B0720" w:rsidRPr="004E74B3">
        <w:rPr>
          <w:rFonts w:ascii="Garamond" w:hAnsi="Garamond"/>
          <w:i/>
          <w:color w:val="1F3864" w:themeColor="accent5" w:themeShade="80"/>
        </w:rPr>
        <w:t>que nous voulons est un continent intégré</w:t>
      </w:r>
      <w:r w:rsidR="000F04CF" w:rsidRPr="004E74B3">
        <w:rPr>
          <w:rFonts w:ascii="Garamond" w:hAnsi="Garamond"/>
          <w:i/>
          <w:color w:val="1F3864" w:themeColor="accent5" w:themeShade="80"/>
        </w:rPr>
        <w:t xml:space="preserve">, </w:t>
      </w:r>
      <w:r w:rsidR="004B0720" w:rsidRPr="004E74B3">
        <w:rPr>
          <w:rFonts w:ascii="Garamond" w:hAnsi="Garamond"/>
          <w:i/>
          <w:color w:val="1F3864" w:themeColor="accent5" w:themeShade="80"/>
        </w:rPr>
        <w:t>où</w:t>
      </w:r>
      <w:r w:rsidR="000F04CF" w:rsidRPr="004E74B3">
        <w:rPr>
          <w:rFonts w:ascii="Garamond" w:hAnsi="Garamond"/>
          <w:i/>
          <w:color w:val="1F3864" w:themeColor="accent5" w:themeShade="80"/>
        </w:rPr>
        <w:t xml:space="preserve"> </w:t>
      </w:r>
      <w:r w:rsidR="004B0720" w:rsidRPr="004E74B3">
        <w:rPr>
          <w:rFonts w:ascii="Garamond" w:hAnsi="Garamond"/>
          <w:i/>
          <w:color w:val="1F3864" w:themeColor="accent5" w:themeShade="80"/>
        </w:rPr>
        <w:t xml:space="preserve">ses jeunes et femmes ont un véritable espoir pour leur </w:t>
      </w:r>
      <w:r w:rsidR="00906A2B" w:rsidRPr="004E74B3">
        <w:rPr>
          <w:rFonts w:ascii="Garamond" w:hAnsi="Garamond"/>
          <w:i/>
          <w:color w:val="1F3864" w:themeColor="accent5" w:themeShade="80"/>
        </w:rPr>
        <w:t>avenir</w:t>
      </w:r>
      <w:r w:rsidR="004B0720" w:rsidRPr="004E74B3">
        <w:rPr>
          <w:rFonts w:ascii="Garamond" w:hAnsi="Garamond"/>
          <w:i/>
          <w:color w:val="1F3864" w:themeColor="accent5" w:themeShade="80"/>
        </w:rPr>
        <w:t xml:space="preserve"> et rêvent d’atteindre un niveau de </w:t>
      </w:r>
      <w:r w:rsidR="00AA25B5" w:rsidRPr="004E74B3">
        <w:rPr>
          <w:rFonts w:ascii="Garamond" w:hAnsi="Garamond"/>
          <w:i/>
          <w:color w:val="1F3864" w:themeColor="accent5" w:themeShade="80"/>
        </w:rPr>
        <w:t>prospérité</w:t>
      </w:r>
      <w:r w:rsidR="000F04CF" w:rsidRPr="004E74B3">
        <w:rPr>
          <w:rFonts w:ascii="Garamond" w:hAnsi="Garamond"/>
          <w:i/>
          <w:color w:val="1F3864" w:themeColor="accent5" w:themeShade="80"/>
        </w:rPr>
        <w:t xml:space="preserve"> </w:t>
      </w:r>
      <w:r w:rsidR="00906A2B" w:rsidRPr="004E74B3">
        <w:rPr>
          <w:rFonts w:ascii="Garamond" w:hAnsi="Garamond"/>
          <w:i/>
          <w:color w:val="1F3864" w:themeColor="accent5" w:themeShade="80"/>
        </w:rPr>
        <w:t>et</w:t>
      </w:r>
      <w:r w:rsidR="000F04CF" w:rsidRPr="004E74B3">
        <w:rPr>
          <w:rFonts w:ascii="Garamond" w:hAnsi="Garamond"/>
          <w:i/>
          <w:color w:val="1F3864" w:themeColor="accent5" w:themeShade="80"/>
        </w:rPr>
        <w:t xml:space="preserve"> </w:t>
      </w:r>
      <w:r w:rsidR="004B0720" w:rsidRPr="004E74B3">
        <w:rPr>
          <w:rFonts w:ascii="Garamond" w:hAnsi="Garamond"/>
          <w:i/>
          <w:color w:val="1F3864" w:themeColor="accent5" w:themeShade="80"/>
        </w:rPr>
        <w:t>d’</w:t>
      </w:r>
      <w:r w:rsidR="000F04CF" w:rsidRPr="004E74B3">
        <w:rPr>
          <w:rFonts w:ascii="Garamond" w:hAnsi="Garamond"/>
          <w:i/>
          <w:color w:val="1F3864" w:themeColor="accent5" w:themeShade="80"/>
        </w:rPr>
        <w:t>opul</w:t>
      </w:r>
      <w:r w:rsidR="00ED4646" w:rsidRPr="004E74B3">
        <w:rPr>
          <w:rFonts w:ascii="Garamond" w:hAnsi="Garamond"/>
          <w:i/>
          <w:color w:val="1F3864" w:themeColor="accent5" w:themeShade="80"/>
        </w:rPr>
        <w:t xml:space="preserve">ence, </w:t>
      </w:r>
      <w:r w:rsidR="004B0720" w:rsidRPr="004E74B3">
        <w:rPr>
          <w:rFonts w:ascii="Garamond" w:hAnsi="Garamond"/>
          <w:i/>
          <w:color w:val="1F3864" w:themeColor="accent5" w:themeShade="80"/>
        </w:rPr>
        <w:t xml:space="preserve">en laissant derrière </w:t>
      </w:r>
      <w:r w:rsidR="00906A2B" w:rsidRPr="004E74B3">
        <w:rPr>
          <w:rFonts w:ascii="Garamond" w:hAnsi="Garamond"/>
          <w:i/>
          <w:color w:val="1F3864" w:themeColor="accent5" w:themeShade="80"/>
        </w:rPr>
        <w:t xml:space="preserve">eux </w:t>
      </w:r>
      <w:r w:rsidR="004B0720" w:rsidRPr="004E74B3">
        <w:rPr>
          <w:rFonts w:ascii="Garamond" w:hAnsi="Garamond"/>
          <w:i/>
          <w:color w:val="1F3864" w:themeColor="accent5" w:themeShade="80"/>
        </w:rPr>
        <w:t>tout sentiment de peur</w:t>
      </w:r>
      <w:r w:rsidR="00ED4646" w:rsidRPr="004E74B3">
        <w:rPr>
          <w:rFonts w:ascii="Garamond" w:hAnsi="Garamond"/>
          <w:i/>
          <w:color w:val="1F3864" w:themeColor="accent5" w:themeShade="80"/>
        </w:rPr>
        <w:t xml:space="preserve">, </w:t>
      </w:r>
      <w:r w:rsidR="00906A2B" w:rsidRPr="004E74B3">
        <w:rPr>
          <w:rFonts w:ascii="Garamond" w:hAnsi="Garamond"/>
          <w:i/>
          <w:color w:val="1F3864" w:themeColor="accent5" w:themeShade="80"/>
        </w:rPr>
        <w:t>d’</w:t>
      </w:r>
      <w:r w:rsidR="004B0720" w:rsidRPr="004E74B3">
        <w:rPr>
          <w:rFonts w:ascii="Garamond" w:hAnsi="Garamond"/>
          <w:i/>
          <w:color w:val="1F3864" w:themeColor="accent5" w:themeShade="80"/>
        </w:rPr>
        <w:t>anxiété</w:t>
      </w:r>
      <w:r w:rsidR="00ED4646" w:rsidRPr="004E74B3">
        <w:rPr>
          <w:rFonts w:ascii="Garamond" w:hAnsi="Garamond"/>
          <w:i/>
          <w:color w:val="1F3864" w:themeColor="accent5" w:themeShade="80"/>
        </w:rPr>
        <w:t xml:space="preserve">, </w:t>
      </w:r>
      <w:r w:rsidR="00906A2B" w:rsidRPr="004E74B3">
        <w:rPr>
          <w:rFonts w:ascii="Garamond" w:hAnsi="Garamond"/>
          <w:i/>
          <w:color w:val="1F3864" w:themeColor="accent5" w:themeShade="80"/>
        </w:rPr>
        <w:t xml:space="preserve">de </w:t>
      </w:r>
      <w:r w:rsidR="00ED4646" w:rsidRPr="004E74B3">
        <w:rPr>
          <w:rFonts w:ascii="Garamond" w:hAnsi="Garamond"/>
          <w:i/>
          <w:color w:val="1F3864" w:themeColor="accent5" w:themeShade="80"/>
        </w:rPr>
        <w:t>marginali</w:t>
      </w:r>
      <w:r w:rsidR="004B0720" w:rsidRPr="004E74B3">
        <w:rPr>
          <w:rFonts w:ascii="Garamond" w:hAnsi="Garamond"/>
          <w:i/>
          <w:color w:val="1F3864" w:themeColor="accent5" w:themeShade="80"/>
        </w:rPr>
        <w:t>s</w:t>
      </w:r>
      <w:r w:rsidR="00ED4646" w:rsidRPr="004E74B3">
        <w:rPr>
          <w:rFonts w:ascii="Garamond" w:hAnsi="Garamond"/>
          <w:i/>
          <w:color w:val="1F3864" w:themeColor="accent5" w:themeShade="80"/>
        </w:rPr>
        <w:t xml:space="preserve">ation, </w:t>
      </w:r>
      <w:r w:rsidR="00906A2B" w:rsidRPr="004E74B3">
        <w:rPr>
          <w:rFonts w:ascii="Garamond" w:hAnsi="Garamond"/>
          <w:i/>
          <w:color w:val="1F3864" w:themeColor="accent5" w:themeShade="80"/>
        </w:rPr>
        <w:t>d’</w:t>
      </w:r>
      <w:r w:rsidR="000F04CF" w:rsidRPr="004E74B3">
        <w:rPr>
          <w:rFonts w:ascii="Garamond" w:hAnsi="Garamond"/>
          <w:i/>
          <w:color w:val="1F3864" w:themeColor="accent5" w:themeShade="80"/>
        </w:rPr>
        <w:t xml:space="preserve">exclusion </w:t>
      </w:r>
      <w:r w:rsidR="004B0720" w:rsidRPr="004E74B3">
        <w:rPr>
          <w:rFonts w:ascii="Garamond" w:hAnsi="Garamond"/>
          <w:i/>
          <w:color w:val="1F3864" w:themeColor="accent5" w:themeShade="80"/>
        </w:rPr>
        <w:t>et</w:t>
      </w:r>
      <w:r w:rsidR="000F04CF" w:rsidRPr="004E74B3">
        <w:rPr>
          <w:rFonts w:ascii="Garamond" w:hAnsi="Garamond"/>
          <w:i/>
          <w:color w:val="1F3864" w:themeColor="accent5" w:themeShade="80"/>
        </w:rPr>
        <w:t xml:space="preserve"> </w:t>
      </w:r>
      <w:r w:rsidR="00906A2B" w:rsidRPr="004E74B3">
        <w:rPr>
          <w:rFonts w:ascii="Garamond" w:hAnsi="Garamond"/>
          <w:i/>
          <w:color w:val="1F3864" w:themeColor="accent5" w:themeShade="80"/>
        </w:rPr>
        <w:t xml:space="preserve">de </w:t>
      </w:r>
      <w:r w:rsidR="000F04CF" w:rsidRPr="004E74B3">
        <w:rPr>
          <w:rFonts w:ascii="Garamond" w:hAnsi="Garamond"/>
          <w:i/>
          <w:color w:val="1F3864" w:themeColor="accent5" w:themeShade="80"/>
        </w:rPr>
        <w:t>victimi</w:t>
      </w:r>
      <w:r w:rsidR="004B0720" w:rsidRPr="004E74B3">
        <w:rPr>
          <w:rFonts w:ascii="Garamond" w:hAnsi="Garamond"/>
          <w:i/>
          <w:color w:val="1F3864" w:themeColor="accent5" w:themeShade="80"/>
        </w:rPr>
        <w:t>s</w:t>
      </w:r>
      <w:r w:rsidR="000F04CF" w:rsidRPr="004E74B3">
        <w:rPr>
          <w:rFonts w:ascii="Garamond" w:hAnsi="Garamond"/>
          <w:i/>
          <w:color w:val="1F3864" w:themeColor="accent5" w:themeShade="80"/>
        </w:rPr>
        <w:t xml:space="preserve">ation </w:t>
      </w:r>
      <w:r w:rsidR="004B0720" w:rsidRPr="004E74B3">
        <w:rPr>
          <w:rFonts w:ascii="Garamond" w:hAnsi="Garamond"/>
          <w:i/>
          <w:color w:val="1F3864" w:themeColor="accent5" w:themeShade="80"/>
        </w:rPr>
        <w:t>dans leur vie quotidienne</w:t>
      </w:r>
      <w:r w:rsidR="000F04CF" w:rsidRPr="004E74B3">
        <w:rPr>
          <w:rFonts w:ascii="Garamond" w:hAnsi="Garamond"/>
          <w:i/>
          <w:color w:val="1F3864" w:themeColor="accent5" w:themeShade="80"/>
        </w:rPr>
        <w:t>. </w:t>
      </w:r>
      <w:r w:rsidR="000F04CF" w:rsidRPr="004E74B3">
        <w:rPr>
          <w:rFonts w:ascii="Garamond" w:hAnsi="Garamond"/>
          <w:color w:val="1F3864" w:themeColor="accent5" w:themeShade="80"/>
        </w:rPr>
        <w:t>»</w:t>
      </w:r>
    </w:p>
    <w:p w:rsidR="001D3B30" w:rsidRPr="004E74B3" w:rsidRDefault="00AA25B5" w:rsidP="001D3B30">
      <w:pPr>
        <w:pStyle w:val="rtejustify"/>
        <w:spacing w:before="0" w:after="0" w:line="301" w:lineRule="atLeast"/>
        <w:ind w:right="385"/>
        <w:jc w:val="both"/>
        <w:rPr>
          <w:rFonts w:ascii="Garamond" w:hAnsi="Garamond"/>
          <w:b/>
          <w:color w:val="1F3864" w:themeColor="accent5" w:themeShade="80"/>
          <w:szCs w:val="22"/>
        </w:rPr>
      </w:pPr>
      <w:r w:rsidRPr="004E74B3">
        <w:rPr>
          <w:rFonts w:ascii="Garamond" w:hAnsi="Garamond"/>
          <w:b/>
          <w:color w:val="1F3864" w:themeColor="accent5" w:themeShade="80"/>
          <w:szCs w:val="22"/>
        </w:rPr>
        <w:t xml:space="preserve">Les femmes au premier plan </w:t>
      </w:r>
    </w:p>
    <w:p w:rsidR="001D3B30" w:rsidRPr="004E74B3" w:rsidRDefault="009C0E8B" w:rsidP="00AB46F3">
      <w:pPr>
        <w:pStyle w:val="rtejustify"/>
        <w:spacing w:before="0" w:after="0" w:line="301" w:lineRule="atLeast"/>
        <w:ind w:right="385"/>
        <w:jc w:val="both"/>
        <w:rPr>
          <w:rFonts w:ascii="Garamond" w:hAnsi="Garamond"/>
          <w:color w:val="1F3864" w:themeColor="accent5" w:themeShade="80"/>
        </w:rPr>
      </w:pPr>
      <w:proofErr w:type="spellStart"/>
      <w:r w:rsidRPr="004E74B3">
        <w:rPr>
          <w:rFonts w:ascii="Garamond" w:hAnsi="Garamond"/>
          <w:color w:val="1F3864" w:themeColor="accent5" w:themeShade="80"/>
          <w:szCs w:val="22"/>
        </w:rPr>
        <w:t>Nouzha</w:t>
      </w:r>
      <w:proofErr w:type="spellEnd"/>
      <w:r w:rsidRPr="004E74B3">
        <w:rPr>
          <w:rFonts w:ascii="Garamond" w:hAnsi="Garamond"/>
          <w:color w:val="1F3864" w:themeColor="accent5" w:themeShade="80"/>
          <w:szCs w:val="22"/>
        </w:rPr>
        <w:t xml:space="preserve"> </w:t>
      </w:r>
      <w:proofErr w:type="spellStart"/>
      <w:r w:rsidRPr="004E74B3">
        <w:rPr>
          <w:rFonts w:ascii="Garamond" w:hAnsi="Garamond"/>
          <w:color w:val="1F3864" w:themeColor="accent5" w:themeShade="80"/>
          <w:szCs w:val="22"/>
        </w:rPr>
        <w:t>Chekrouni</w:t>
      </w:r>
      <w:proofErr w:type="spellEnd"/>
      <w:r w:rsidR="002F4F7C" w:rsidRPr="004E74B3">
        <w:rPr>
          <w:rFonts w:ascii="Garamond" w:hAnsi="Garamond"/>
          <w:color w:val="1F3864" w:themeColor="accent5" w:themeShade="80"/>
          <w:szCs w:val="22"/>
        </w:rPr>
        <w:t xml:space="preserve"> (Maroc</w:t>
      </w:r>
      <w:r w:rsidR="000910E2" w:rsidRPr="004E74B3">
        <w:rPr>
          <w:rFonts w:ascii="Garamond" w:hAnsi="Garamond"/>
          <w:color w:val="1F3864" w:themeColor="accent5" w:themeShade="80"/>
          <w:szCs w:val="22"/>
        </w:rPr>
        <w:t>)</w:t>
      </w:r>
      <w:r w:rsidRPr="004E74B3">
        <w:rPr>
          <w:rFonts w:ascii="Garamond" w:hAnsi="Garamond"/>
          <w:color w:val="1F3864" w:themeColor="accent5" w:themeShade="80"/>
          <w:szCs w:val="22"/>
        </w:rPr>
        <w:t xml:space="preserve">, </w:t>
      </w:r>
      <w:r w:rsidR="00AA25B5" w:rsidRPr="004E74B3">
        <w:rPr>
          <w:rFonts w:ascii="Garamond" w:hAnsi="Garamond"/>
          <w:color w:val="1F3864" w:themeColor="accent5" w:themeShade="80"/>
          <w:szCs w:val="22"/>
        </w:rPr>
        <w:t>chercheur associé</w:t>
      </w:r>
      <w:r w:rsidR="000910E2" w:rsidRPr="004E74B3">
        <w:rPr>
          <w:rFonts w:ascii="Garamond" w:hAnsi="Garamond"/>
          <w:color w:val="1F3864" w:themeColor="accent5" w:themeShade="80"/>
          <w:szCs w:val="22"/>
        </w:rPr>
        <w:t xml:space="preserve"> </w:t>
      </w:r>
      <w:proofErr w:type="spellStart"/>
      <w:r w:rsidR="00AA25B5" w:rsidRPr="004E74B3">
        <w:rPr>
          <w:rFonts w:ascii="Garamond" w:hAnsi="Garamond"/>
          <w:color w:val="1F3864" w:themeColor="accent5" w:themeShade="80"/>
          <w:szCs w:val="22"/>
        </w:rPr>
        <w:t>au</w:t>
      </w:r>
      <w:r w:rsidR="000910E2" w:rsidRPr="004E74B3">
        <w:rPr>
          <w:rFonts w:ascii="Garamond" w:hAnsi="Garamond"/>
          <w:color w:val="1F3864" w:themeColor="accent5" w:themeShade="80"/>
          <w:szCs w:val="22"/>
        </w:rPr>
        <w:t>Policy</w:t>
      </w:r>
      <w:proofErr w:type="spellEnd"/>
      <w:r w:rsidR="000910E2" w:rsidRPr="004E74B3">
        <w:rPr>
          <w:rFonts w:ascii="Garamond" w:hAnsi="Garamond"/>
          <w:color w:val="1F3864" w:themeColor="accent5" w:themeShade="80"/>
          <w:szCs w:val="22"/>
        </w:rPr>
        <w:t xml:space="preserve"> Center, </w:t>
      </w:r>
      <w:r w:rsidR="00875904" w:rsidRPr="004E74B3">
        <w:rPr>
          <w:rFonts w:ascii="Garamond" w:hAnsi="Garamond"/>
          <w:color w:val="1F3864" w:themeColor="accent5" w:themeShade="80"/>
          <w:szCs w:val="22"/>
        </w:rPr>
        <w:t xml:space="preserve">donne un point de vue </w:t>
      </w:r>
      <w:r w:rsidR="000910E2" w:rsidRPr="004E74B3">
        <w:rPr>
          <w:rFonts w:ascii="Garamond" w:hAnsi="Garamond"/>
          <w:color w:val="1F3864" w:themeColor="accent5" w:themeShade="80"/>
          <w:szCs w:val="22"/>
        </w:rPr>
        <w:t xml:space="preserve">unique </w:t>
      </w:r>
      <w:r w:rsidR="00875904" w:rsidRPr="004E74B3">
        <w:rPr>
          <w:rFonts w:ascii="Garamond" w:hAnsi="Garamond"/>
          <w:color w:val="1F3864" w:themeColor="accent5" w:themeShade="80"/>
          <w:szCs w:val="22"/>
        </w:rPr>
        <w:t xml:space="preserve">sur </w:t>
      </w:r>
      <w:r w:rsidRPr="004E74B3">
        <w:rPr>
          <w:rFonts w:ascii="Garamond" w:hAnsi="Garamond"/>
          <w:color w:val="1F3864" w:themeColor="accent5" w:themeShade="80"/>
          <w:szCs w:val="22"/>
        </w:rPr>
        <w:t>« </w:t>
      </w:r>
      <w:r w:rsidR="00875904" w:rsidRPr="004E74B3">
        <w:rPr>
          <w:rFonts w:ascii="Garamond" w:hAnsi="Garamond"/>
          <w:color w:val="1F3864" w:themeColor="accent5" w:themeShade="80"/>
          <w:szCs w:val="22"/>
        </w:rPr>
        <w:t xml:space="preserve">le </w:t>
      </w:r>
      <w:r w:rsidR="00875904" w:rsidRPr="004E74B3">
        <w:rPr>
          <w:rFonts w:ascii="Garamond" w:hAnsi="Garamond"/>
          <w:color w:val="1F3864" w:themeColor="accent5" w:themeShade="80"/>
        </w:rPr>
        <w:t>Leadership des femmes en</w:t>
      </w:r>
      <w:r w:rsidRPr="004E74B3">
        <w:rPr>
          <w:rFonts w:ascii="Garamond" w:hAnsi="Garamond"/>
          <w:color w:val="1F3864" w:themeColor="accent5" w:themeShade="80"/>
        </w:rPr>
        <w:t xml:space="preserve"> Afri</w:t>
      </w:r>
      <w:r w:rsidR="00875904" w:rsidRPr="004E74B3">
        <w:rPr>
          <w:rFonts w:ascii="Garamond" w:hAnsi="Garamond"/>
          <w:color w:val="1F3864" w:themeColor="accent5" w:themeShade="80"/>
        </w:rPr>
        <w:t>que</w:t>
      </w:r>
      <w:r w:rsidRPr="004E74B3">
        <w:rPr>
          <w:rFonts w:ascii="Garamond" w:hAnsi="Garamond"/>
          <w:color w:val="1F3864" w:themeColor="accent5" w:themeShade="80"/>
        </w:rPr>
        <w:t xml:space="preserve"> », </w:t>
      </w:r>
      <w:r w:rsidR="002F4F7C" w:rsidRPr="004E74B3">
        <w:rPr>
          <w:rFonts w:ascii="Garamond" w:hAnsi="Garamond"/>
          <w:color w:val="1F3864" w:themeColor="accent5" w:themeShade="80"/>
        </w:rPr>
        <w:t xml:space="preserve">et souligne la place faite aux femmes parmi les contributeurs du rapport. </w:t>
      </w:r>
    </w:p>
    <w:p w:rsidR="001D3B30" w:rsidRPr="004E74B3" w:rsidRDefault="00D6485D" w:rsidP="00D6485D">
      <w:pPr>
        <w:pStyle w:val="rtejustify"/>
        <w:spacing w:before="0" w:after="0" w:line="301" w:lineRule="atLeast"/>
        <w:ind w:right="385"/>
        <w:jc w:val="both"/>
        <w:rPr>
          <w:rFonts w:ascii="Garamond" w:hAnsi="Garamond"/>
          <w:color w:val="1F3864" w:themeColor="accent5" w:themeShade="80"/>
          <w:szCs w:val="22"/>
        </w:rPr>
      </w:pPr>
      <w:r w:rsidRPr="004E74B3">
        <w:rPr>
          <w:rFonts w:ascii="Garamond" w:hAnsi="Garamond"/>
          <w:color w:val="1F3864" w:themeColor="accent5" w:themeShade="80"/>
          <w:szCs w:val="22"/>
        </w:rPr>
        <w:t xml:space="preserve">Menant la réflexion </w:t>
      </w:r>
      <w:r w:rsidR="00875904" w:rsidRPr="004E74B3">
        <w:rPr>
          <w:rFonts w:ascii="Garamond" w:hAnsi="Garamond"/>
          <w:color w:val="1F3864" w:themeColor="accent5" w:themeShade="80"/>
          <w:szCs w:val="22"/>
        </w:rPr>
        <w:t xml:space="preserve">sur </w:t>
      </w:r>
      <w:r w:rsidR="00E74D6D" w:rsidRPr="004E74B3">
        <w:rPr>
          <w:rFonts w:ascii="Garamond" w:hAnsi="Garamond"/>
          <w:color w:val="1F3864" w:themeColor="accent5" w:themeShade="80"/>
          <w:szCs w:val="22"/>
        </w:rPr>
        <w:t>«</w:t>
      </w:r>
      <w:r w:rsidR="009C0E8B" w:rsidRPr="004E74B3">
        <w:rPr>
          <w:rFonts w:ascii="Garamond" w:hAnsi="Garamond"/>
          <w:color w:val="1F3864" w:themeColor="accent5" w:themeShade="80"/>
          <w:szCs w:val="22"/>
        </w:rPr>
        <w:t> </w:t>
      </w:r>
      <w:r w:rsidR="00875904" w:rsidRPr="004E74B3">
        <w:rPr>
          <w:rFonts w:ascii="Garamond" w:hAnsi="Garamond"/>
          <w:color w:val="1F3864" w:themeColor="accent5" w:themeShade="80"/>
        </w:rPr>
        <w:t>la</w:t>
      </w:r>
      <w:r w:rsidR="00B0041D" w:rsidRPr="004E74B3">
        <w:rPr>
          <w:rFonts w:ascii="Garamond" w:hAnsi="Garamond"/>
          <w:color w:val="1F3864" w:themeColor="accent5" w:themeShade="80"/>
        </w:rPr>
        <w:t xml:space="preserve"> </w:t>
      </w:r>
      <w:r w:rsidR="00875904" w:rsidRPr="004E74B3">
        <w:rPr>
          <w:rFonts w:ascii="Garamond" w:hAnsi="Garamond"/>
          <w:color w:val="1F3864" w:themeColor="accent5" w:themeShade="80"/>
        </w:rPr>
        <w:t>g</w:t>
      </w:r>
      <w:r w:rsidR="00B0041D" w:rsidRPr="004E74B3">
        <w:rPr>
          <w:rFonts w:ascii="Garamond" w:hAnsi="Garamond"/>
          <w:color w:val="1F3864" w:themeColor="accent5" w:themeShade="80"/>
        </w:rPr>
        <w:t>o</w:t>
      </w:r>
      <w:r w:rsidR="00875904" w:rsidRPr="004E74B3">
        <w:rPr>
          <w:rFonts w:ascii="Garamond" w:hAnsi="Garamond"/>
          <w:color w:val="1F3864" w:themeColor="accent5" w:themeShade="80"/>
        </w:rPr>
        <w:t>u</w:t>
      </w:r>
      <w:r w:rsidR="00B0041D" w:rsidRPr="004E74B3">
        <w:rPr>
          <w:rFonts w:ascii="Garamond" w:hAnsi="Garamond"/>
          <w:color w:val="1F3864" w:themeColor="accent5" w:themeShade="80"/>
        </w:rPr>
        <w:t xml:space="preserve">vernance </w:t>
      </w:r>
      <w:r w:rsidR="00875904" w:rsidRPr="004E74B3">
        <w:rPr>
          <w:rFonts w:ascii="Garamond" w:hAnsi="Garamond"/>
          <w:color w:val="1F3864" w:themeColor="accent5" w:themeShade="80"/>
        </w:rPr>
        <w:t>mondiale dans le monde poste-</w:t>
      </w:r>
      <w:r w:rsidR="007355EA" w:rsidRPr="004E74B3">
        <w:rPr>
          <w:rFonts w:ascii="Garamond" w:hAnsi="Garamond"/>
          <w:color w:val="1F3864" w:themeColor="accent5" w:themeShade="80"/>
        </w:rPr>
        <w:t>Américain</w:t>
      </w:r>
      <w:r w:rsidR="009C0E8B" w:rsidRPr="004E74B3">
        <w:rPr>
          <w:rFonts w:ascii="Garamond" w:hAnsi="Garamond"/>
          <w:color w:val="1F3864" w:themeColor="accent5" w:themeShade="80"/>
          <w:szCs w:val="22"/>
        </w:rPr>
        <w:t> </w:t>
      </w:r>
      <w:r w:rsidR="00E74D6D" w:rsidRPr="004E74B3">
        <w:rPr>
          <w:rFonts w:ascii="Garamond" w:hAnsi="Garamond"/>
          <w:color w:val="1F3864" w:themeColor="accent5" w:themeShade="80"/>
          <w:szCs w:val="22"/>
        </w:rPr>
        <w:t xml:space="preserve">», </w:t>
      </w:r>
      <w:r w:rsidR="00B0041D" w:rsidRPr="004E74B3">
        <w:rPr>
          <w:rFonts w:ascii="Garamond" w:hAnsi="Garamond"/>
          <w:color w:val="1F3864" w:themeColor="accent5" w:themeShade="80"/>
          <w:szCs w:val="22"/>
        </w:rPr>
        <w:t xml:space="preserve">Len </w:t>
      </w:r>
      <w:proofErr w:type="spellStart"/>
      <w:r w:rsidR="00B0041D" w:rsidRPr="004E74B3">
        <w:rPr>
          <w:rFonts w:ascii="Garamond" w:hAnsi="Garamond"/>
          <w:color w:val="1F3864" w:themeColor="accent5" w:themeShade="80"/>
          <w:szCs w:val="22"/>
        </w:rPr>
        <w:t>Ishmael</w:t>
      </w:r>
      <w:proofErr w:type="spellEnd"/>
      <w:r w:rsidR="00D55E18" w:rsidRPr="004E74B3">
        <w:rPr>
          <w:rFonts w:ascii="Garamond" w:hAnsi="Garamond"/>
          <w:color w:val="1F3864" w:themeColor="accent5" w:themeShade="80"/>
          <w:szCs w:val="22"/>
        </w:rPr>
        <w:t xml:space="preserve"> (Saint Lucia),</w:t>
      </w:r>
      <w:r w:rsidR="00B0041D" w:rsidRPr="004E74B3">
        <w:rPr>
          <w:rFonts w:ascii="Garamond" w:hAnsi="Garamond"/>
          <w:color w:val="1F3864" w:themeColor="accent5" w:themeShade="80"/>
          <w:szCs w:val="22"/>
        </w:rPr>
        <w:t xml:space="preserve"> </w:t>
      </w:r>
      <w:r w:rsidR="007355EA" w:rsidRPr="004E74B3">
        <w:rPr>
          <w:rFonts w:ascii="Garamond" w:hAnsi="Garamond" w:cs="Arial"/>
          <w:color w:val="1F3864" w:themeColor="accent5" w:themeShade="80"/>
          <w:szCs w:val="20"/>
          <w:shd w:val="clear" w:color="auto" w:fill="FFFFFF"/>
        </w:rPr>
        <w:t>ancien</w:t>
      </w:r>
      <w:r w:rsidR="002F4F7C" w:rsidRPr="004E74B3">
        <w:rPr>
          <w:rFonts w:ascii="Garamond" w:hAnsi="Garamond" w:cs="Arial"/>
          <w:color w:val="1F3864" w:themeColor="accent5" w:themeShade="80"/>
          <w:szCs w:val="20"/>
          <w:shd w:val="clear" w:color="auto" w:fill="FFFFFF"/>
        </w:rPr>
        <w:t>ne</w:t>
      </w:r>
      <w:r w:rsidR="00B0041D" w:rsidRPr="004E74B3">
        <w:rPr>
          <w:rFonts w:ascii="Garamond" w:hAnsi="Garamond" w:cs="Arial"/>
          <w:color w:val="1F3864" w:themeColor="accent5" w:themeShade="80"/>
          <w:szCs w:val="20"/>
          <w:shd w:val="clear" w:color="auto" w:fill="FFFFFF"/>
        </w:rPr>
        <w:t xml:space="preserve"> Ambassad</w:t>
      </w:r>
      <w:r w:rsidR="002F4F7C" w:rsidRPr="004E74B3">
        <w:rPr>
          <w:rFonts w:ascii="Garamond" w:hAnsi="Garamond" w:cs="Arial"/>
          <w:color w:val="1F3864" w:themeColor="accent5" w:themeShade="80"/>
          <w:szCs w:val="20"/>
          <w:shd w:val="clear" w:color="auto" w:fill="FFFFFF"/>
        </w:rPr>
        <w:t>rice</w:t>
      </w:r>
      <w:r w:rsidR="00B0041D" w:rsidRPr="004E74B3">
        <w:rPr>
          <w:rFonts w:ascii="Garamond" w:hAnsi="Garamond" w:cs="Arial"/>
          <w:color w:val="1F3864" w:themeColor="accent5" w:themeShade="80"/>
          <w:szCs w:val="20"/>
          <w:shd w:val="clear" w:color="auto" w:fill="FFFFFF"/>
        </w:rPr>
        <w:t xml:space="preserve"> </w:t>
      </w:r>
      <w:r w:rsidR="007355EA" w:rsidRPr="004E74B3">
        <w:rPr>
          <w:rFonts w:ascii="Garamond" w:hAnsi="Garamond" w:cs="Arial"/>
          <w:color w:val="1F3864" w:themeColor="accent5" w:themeShade="80"/>
          <w:szCs w:val="20"/>
          <w:shd w:val="clear" w:color="auto" w:fill="FFFFFF"/>
        </w:rPr>
        <w:t>des</w:t>
      </w:r>
      <w:r w:rsidR="00B0041D" w:rsidRPr="004E74B3">
        <w:rPr>
          <w:rFonts w:ascii="Garamond" w:hAnsi="Garamond" w:cs="Arial"/>
          <w:color w:val="1F3864" w:themeColor="accent5" w:themeShade="80"/>
          <w:szCs w:val="20"/>
          <w:shd w:val="clear" w:color="auto" w:fill="FFFFFF"/>
        </w:rPr>
        <w:t xml:space="preserve"> E</w:t>
      </w:r>
      <w:r w:rsidR="007355EA" w:rsidRPr="004E74B3">
        <w:rPr>
          <w:rFonts w:ascii="Garamond" w:hAnsi="Garamond" w:cs="Arial"/>
          <w:color w:val="1F3864" w:themeColor="accent5" w:themeShade="80"/>
          <w:szCs w:val="20"/>
          <w:shd w:val="clear" w:color="auto" w:fill="FFFFFF"/>
        </w:rPr>
        <w:t>tats des</w:t>
      </w:r>
      <w:r w:rsidR="00B0041D" w:rsidRPr="004E74B3">
        <w:rPr>
          <w:rFonts w:ascii="Garamond" w:hAnsi="Garamond" w:cs="Arial"/>
          <w:color w:val="1F3864" w:themeColor="accent5" w:themeShade="80"/>
          <w:szCs w:val="20"/>
          <w:shd w:val="clear" w:color="auto" w:fill="FFFFFF"/>
        </w:rPr>
        <w:t xml:space="preserve"> </w:t>
      </w:r>
      <w:r w:rsidR="007355EA" w:rsidRPr="004E74B3">
        <w:rPr>
          <w:rFonts w:ascii="Garamond" w:hAnsi="Garamond"/>
          <w:color w:val="1F3864" w:themeColor="accent5" w:themeShade="80"/>
          <w:szCs w:val="22"/>
        </w:rPr>
        <w:t xml:space="preserve">Caraïbes </w:t>
      </w:r>
      <w:r w:rsidRPr="004E74B3">
        <w:rPr>
          <w:rFonts w:ascii="Garamond" w:hAnsi="Garamond"/>
          <w:color w:val="1F3864" w:themeColor="accent5" w:themeShade="80"/>
          <w:szCs w:val="22"/>
        </w:rPr>
        <w:t>o</w:t>
      </w:r>
      <w:r w:rsidR="007355EA" w:rsidRPr="004E74B3">
        <w:rPr>
          <w:rFonts w:ascii="Garamond" w:hAnsi="Garamond"/>
          <w:color w:val="1F3864" w:themeColor="accent5" w:themeShade="80"/>
          <w:szCs w:val="22"/>
        </w:rPr>
        <w:t>rientales</w:t>
      </w:r>
      <w:r w:rsidR="00B0041D" w:rsidRPr="004E74B3">
        <w:rPr>
          <w:rFonts w:ascii="Garamond" w:hAnsi="Garamond" w:cs="Arial"/>
          <w:color w:val="1F3864" w:themeColor="accent5" w:themeShade="80"/>
          <w:szCs w:val="20"/>
          <w:shd w:val="clear" w:color="auto" w:fill="FFFFFF"/>
        </w:rPr>
        <w:t xml:space="preserve"> </w:t>
      </w:r>
      <w:r w:rsidR="0006025C" w:rsidRPr="004E74B3">
        <w:rPr>
          <w:rFonts w:ascii="Garamond" w:hAnsi="Garamond" w:cs="Arial"/>
          <w:color w:val="1F3864" w:themeColor="accent5" w:themeShade="80"/>
          <w:szCs w:val="20"/>
          <w:shd w:val="clear" w:color="auto" w:fill="FFFFFF"/>
        </w:rPr>
        <w:t>auprès</w:t>
      </w:r>
      <w:r w:rsidR="007355EA" w:rsidRPr="004E74B3">
        <w:rPr>
          <w:rFonts w:ascii="Garamond" w:hAnsi="Garamond" w:cs="Arial"/>
          <w:color w:val="1F3864" w:themeColor="accent5" w:themeShade="80"/>
          <w:szCs w:val="20"/>
          <w:shd w:val="clear" w:color="auto" w:fill="FFFFFF"/>
        </w:rPr>
        <w:t xml:space="preserve"> du royaume de </w:t>
      </w:r>
      <w:r w:rsidR="00B0041D" w:rsidRPr="004E74B3">
        <w:rPr>
          <w:rFonts w:ascii="Garamond" w:hAnsi="Garamond" w:cs="Arial"/>
          <w:color w:val="1F3864" w:themeColor="accent5" w:themeShade="80"/>
          <w:szCs w:val="20"/>
          <w:shd w:val="clear" w:color="auto" w:fill="FFFFFF"/>
        </w:rPr>
        <w:t>Belgi</w:t>
      </w:r>
      <w:r w:rsidR="007355EA" w:rsidRPr="004E74B3">
        <w:rPr>
          <w:rFonts w:ascii="Garamond" w:hAnsi="Garamond" w:cs="Arial"/>
          <w:color w:val="1F3864" w:themeColor="accent5" w:themeShade="80"/>
          <w:szCs w:val="20"/>
          <w:shd w:val="clear" w:color="auto" w:fill="FFFFFF"/>
        </w:rPr>
        <w:t>que et de l’Union</w:t>
      </w:r>
      <w:r w:rsidR="00B0041D" w:rsidRPr="004E74B3">
        <w:rPr>
          <w:rFonts w:ascii="Garamond" w:hAnsi="Garamond" w:cs="Arial"/>
          <w:color w:val="1F3864" w:themeColor="accent5" w:themeShade="80"/>
          <w:szCs w:val="20"/>
          <w:shd w:val="clear" w:color="auto" w:fill="FFFFFF"/>
        </w:rPr>
        <w:t xml:space="preserve"> </w:t>
      </w:r>
      <w:r w:rsidR="007355EA" w:rsidRPr="004E74B3">
        <w:rPr>
          <w:rFonts w:ascii="Garamond" w:hAnsi="Garamond" w:cs="Arial"/>
          <w:color w:val="1F3864" w:themeColor="accent5" w:themeShade="80"/>
          <w:szCs w:val="20"/>
          <w:shd w:val="clear" w:color="auto" w:fill="FFFFFF"/>
        </w:rPr>
        <w:t>européenne</w:t>
      </w:r>
      <w:r w:rsidR="00D55E18" w:rsidRPr="004E74B3">
        <w:rPr>
          <w:rFonts w:ascii="Garamond" w:hAnsi="Garamond"/>
          <w:color w:val="1F3864" w:themeColor="accent5" w:themeShade="80"/>
          <w:szCs w:val="22"/>
        </w:rPr>
        <w:t>,</w:t>
      </w:r>
      <w:r w:rsidR="000910E2" w:rsidRPr="004E74B3">
        <w:rPr>
          <w:rFonts w:ascii="Garamond" w:hAnsi="Garamond"/>
          <w:color w:val="1F3864" w:themeColor="accent5" w:themeShade="80"/>
          <w:szCs w:val="22"/>
        </w:rPr>
        <w:t xml:space="preserve"> </w:t>
      </w:r>
      <w:r w:rsidR="00386A28" w:rsidRPr="004E74B3">
        <w:rPr>
          <w:rFonts w:ascii="Garamond" w:hAnsi="Garamond"/>
          <w:color w:val="1F3864" w:themeColor="accent5" w:themeShade="80"/>
          <w:szCs w:val="22"/>
        </w:rPr>
        <w:t>ouvre</w:t>
      </w:r>
      <w:r w:rsidR="000910E2" w:rsidRPr="004E74B3">
        <w:rPr>
          <w:rFonts w:ascii="Garamond" w:hAnsi="Garamond"/>
          <w:color w:val="1F3864" w:themeColor="accent5" w:themeShade="80"/>
          <w:szCs w:val="22"/>
        </w:rPr>
        <w:t xml:space="preserve"> </w:t>
      </w:r>
      <w:r w:rsidR="00386A28" w:rsidRPr="004E74B3">
        <w:rPr>
          <w:rFonts w:ascii="Garamond" w:hAnsi="Garamond"/>
          <w:color w:val="1F3864" w:themeColor="accent5" w:themeShade="80"/>
          <w:szCs w:val="22"/>
        </w:rPr>
        <w:t>le</w:t>
      </w:r>
      <w:r w:rsidR="000910E2" w:rsidRPr="004E74B3">
        <w:rPr>
          <w:rFonts w:ascii="Garamond" w:hAnsi="Garamond"/>
          <w:color w:val="1F3864" w:themeColor="accent5" w:themeShade="80"/>
          <w:szCs w:val="22"/>
        </w:rPr>
        <w:t xml:space="preserve"> r</w:t>
      </w:r>
      <w:r w:rsidR="00386A28" w:rsidRPr="004E74B3">
        <w:rPr>
          <w:rFonts w:ascii="Garamond" w:hAnsi="Garamond"/>
          <w:color w:val="1F3864" w:themeColor="accent5" w:themeShade="80"/>
          <w:szCs w:val="22"/>
        </w:rPr>
        <w:t>a</w:t>
      </w:r>
      <w:r w:rsidR="000910E2" w:rsidRPr="004E74B3">
        <w:rPr>
          <w:rFonts w:ascii="Garamond" w:hAnsi="Garamond"/>
          <w:color w:val="1F3864" w:themeColor="accent5" w:themeShade="80"/>
          <w:szCs w:val="22"/>
        </w:rPr>
        <w:t>p</w:t>
      </w:r>
      <w:r w:rsidR="00386A28" w:rsidRPr="004E74B3">
        <w:rPr>
          <w:rFonts w:ascii="Garamond" w:hAnsi="Garamond"/>
          <w:color w:val="1F3864" w:themeColor="accent5" w:themeShade="80"/>
          <w:szCs w:val="22"/>
        </w:rPr>
        <w:t>p</w:t>
      </w:r>
      <w:r w:rsidR="000910E2" w:rsidRPr="004E74B3">
        <w:rPr>
          <w:rFonts w:ascii="Garamond" w:hAnsi="Garamond"/>
          <w:color w:val="1F3864" w:themeColor="accent5" w:themeShade="80"/>
          <w:szCs w:val="22"/>
        </w:rPr>
        <w:t xml:space="preserve">ort </w:t>
      </w:r>
      <w:r w:rsidR="00386A28" w:rsidRPr="004E74B3">
        <w:rPr>
          <w:rFonts w:ascii="Garamond" w:hAnsi="Garamond"/>
          <w:color w:val="1F3864" w:themeColor="accent5" w:themeShade="80"/>
          <w:szCs w:val="22"/>
        </w:rPr>
        <w:t xml:space="preserve">avec </w:t>
      </w:r>
      <w:r w:rsidRPr="004E74B3">
        <w:rPr>
          <w:rFonts w:ascii="Garamond" w:hAnsi="Garamond"/>
          <w:color w:val="1F3864" w:themeColor="accent5" w:themeShade="80"/>
          <w:szCs w:val="22"/>
        </w:rPr>
        <w:t>une analyse</w:t>
      </w:r>
      <w:r w:rsidR="000910E2" w:rsidRPr="004E74B3">
        <w:rPr>
          <w:rFonts w:ascii="Garamond" w:hAnsi="Garamond"/>
          <w:color w:val="1F3864" w:themeColor="accent5" w:themeShade="80"/>
          <w:szCs w:val="22"/>
        </w:rPr>
        <w:t xml:space="preserve"> </w:t>
      </w:r>
      <w:r w:rsidR="00386A28" w:rsidRPr="004E74B3">
        <w:rPr>
          <w:rFonts w:ascii="Garamond" w:hAnsi="Garamond"/>
          <w:color w:val="1F3864" w:themeColor="accent5" w:themeShade="80"/>
          <w:szCs w:val="22"/>
        </w:rPr>
        <w:t xml:space="preserve">sur le </w:t>
      </w:r>
      <w:r w:rsidR="00B310B0" w:rsidRPr="004E74B3">
        <w:rPr>
          <w:rFonts w:ascii="Garamond" w:hAnsi="Garamond"/>
          <w:bCs/>
          <w:color w:val="1F3864" w:themeColor="accent5" w:themeShade="80"/>
          <w:szCs w:val="22"/>
        </w:rPr>
        <w:t xml:space="preserve">retrait américain </w:t>
      </w:r>
      <w:r w:rsidR="002F4F7C" w:rsidRPr="004E74B3">
        <w:rPr>
          <w:rFonts w:ascii="Garamond" w:hAnsi="Garamond"/>
          <w:bCs/>
          <w:color w:val="1F3864" w:themeColor="accent5" w:themeShade="80"/>
          <w:szCs w:val="22"/>
        </w:rPr>
        <w:t>du leadership occidental</w:t>
      </w:r>
      <w:r w:rsidR="002F4F7C" w:rsidRPr="004E74B3">
        <w:rPr>
          <w:rFonts w:ascii="Garamond" w:hAnsi="Garamond"/>
          <w:b/>
          <w:bCs/>
          <w:color w:val="1F3864" w:themeColor="accent5" w:themeShade="80"/>
          <w:szCs w:val="22"/>
        </w:rPr>
        <w:t xml:space="preserve"> </w:t>
      </w:r>
      <w:r w:rsidR="00386A28" w:rsidRPr="004E74B3">
        <w:rPr>
          <w:rFonts w:ascii="Garamond" w:hAnsi="Garamond"/>
          <w:color w:val="1F3864" w:themeColor="accent5" w:themeShade="80"/>
          <w:szCs w:val="22"/>
        </w:rPr>
        <w:t>et ses</w:t>
      </w:r>
      <w:r w:rsidR="001D3B30" w:rsidRPr="004E74B3">
        <w:rPr>
          <w:rFonts w:ascii="Garamond" w:hAnsi="Garamond"/>
          <w:color w:val="1F3864" w:themeColor="accent5" w:themeShade="80"/>
          <w:szCs w:val="22"/>
        </w:rPr>
        <w:t xml:space="preserve"> </w:t>
      </w:r>
      <w:r w:rsidR="00386A28" w:rsidRPr="004E74B3">
        <w:rPr>
          <w:rFonts w:ascii="Garamond" w:hAnsi="Garamond"/>
          <w:color w:val="1F3864" w:themeColor="accent5" w:themeShade="80"/>
          <w:szCs w:val="22"/>
        </w:rPr>
        <w:t>conséquences</w:t>
      </w:r>
      <w:r w:rsidR="000910E2" w:rsidRPr="004E74B3">
        <w:rPr>
          <w:rFonts w:ascii="Garamond" w:hAnsi="Garamond"/>
          <w:color w:val="1F3864" w:themeColor="accent5" w:themeShade="80"/>
          <w:szCs w:val="22"/>
        </w:rPr>
        <w:t xml:space="preserve"> </w:t>
      </w:r>
      <w:r w:rsidR="002F4F7C" w:rsidRPr="004E74B3">
        <w:rPr>
          <w:rFonts w:ascii="Garamond" w:hAnsi="Garamond"/>
          <w:color w:val="1F3864" w:themeColor="accent5" w:themeShade="80"/>
          <w:szCs w:val="22"/>
        </w:rPr>
        <w:t>pour le S</w:t>
      </w:r>
      <w:r w:rsidR="00386A28" w:rsidRPr="004E74B3">
        <w:rPr>
          <w:rFonts w:ascii="Garamond" w:hAnsi="Garamond"/>
          <w:color w:val="1F3864" w:themeColor="accent5" w:themeShade="80"/>
          <w:szCs w:val="22"/>
        </w:rPr>
        <w:t>ud</w:t>
      </w:r>
      <w:r w:rsidR="000910E2" w:rsidRPr="004E74B3">
        <w:rPr>
          <w:rFonts w:ascii="Garamond" w:hAnsi="Garamond"/>
          <w:color w:val="1F3864" w:themeColor="accent5" w:themeShade="80"/>
          <w:szCs w:val="22"/>
        </w:rPr>
        <w:t xml:space="preserve"> </w:t>
      </w:r>
      <w:r w:rsidR="00E74D6D" w:rsidRPr="004E74B3">
        <w:rPr>
          <w:rFonts w:ascii="Garamond" w:hAnsi="Garamond"/>
          <w:color w:val="1F3864" w:themeColor="accent5" w:themeShade="80"/>
          <w:szCs w:val="22"/>
        </w:rPr>
        <w:t>:</w:t>
      </w:r>
      <w:r w:rsidR="00B0041D" w:rsidRPr="004E74B3">
        <w:rPr>
          <w:rFonts w:ascii="Garamond" w:hAnsi="Garamond"/>
          <w:color w:val="1F3864" w:themeColor="accent5" w:themeShade="80"/>
          <w:szCs w:val="22"/>
        </w:rPr>
        <w:t xml:space="preserve"> </w:t>
      </w:r>
      <w:r w:rsidR="000910E2" w:rsidRPr="004E74B3">
        <w:rPr>
          <w:rFonts w:ascii="Garamond" w:hAnsi="Garamond"/>
          <w:color w:val="1F3864" w:themeColor="accent5" w:themeShade="80"/>
          <w:szCs w:val="22"/>
        </w:rPr>
        <w:t>« </w:t>
      </w:r>
      <w:r w:rsidR="009C0E8B" w:rsidRPr="004E74B3">
        <w:rPr>
          <w:rFonts w:ascii="Garamond" w:hAnsi="Garamond"/>
          <w:i/>
          <w:color w:val="1F3864" w:themeColor="accent5" w:themeShade="80"/>
          <w:szCs w:val="20"/>
          <w:lang w:eastAsia="en-US"/>
        </w:rPr>
        <w:t>A</w:t>
      </w:r>
      <w:r w:rsidR="00386A28" w:rsidRPr="004E74B3">
        <w:rPr>
          <w:rFonts w:ascii="Garamond" w:hAnsi="Garamond"/>
          <w:i/>
          <w:color w:val="1F3864" w:themeColor="accent5" w:themeShade="80"/>
          <w:szCs w:val="20"/>
          <w:lang w:eastAsia="en-US"/>
        </w:rPr>
        <w:t>lors que la structure i</w:t>
      </w:r>
      <w:r w:rsidR="009C0E8B" w:rsidRPr="004E74B3">
        <w:rPr>
          <w:rFonts w:ascii="Garamond" w:hAnsi="Garamond"/>
          <w:i/>
          <w:color w:val="1F3864" w:themeColor="accent5" w:themeShade="80"/>
          <w:szCs w:val="20"/>
          <w:lang w:eastAsia="en-US"/>
        </w:rPr>
        <w:t>nternational</w:t>
      </w:r>
      <w:r w:rsidR="00386A28" w:rsidRPr="004E74B3">
        <w:rPr>
          <w:rFonts w:ascii="Garamond" w:hAnsi="Garamond"/>
          <w:i/>
          <w:color w:val="1F3864" w:themeColor="accent5" w:themeShade="80"/>
          <w:szCs w:val="20"/>
          <w:lang w:eastAsia="en-US"/>
        </w:rPr>
        <w:t>e</w:t>
      </w:r>
      <w:r w:rsidR="009C0E8B" w:rsidRPr="004E74B3">
        <w:rPr>
          <w:rFonts w:ascii="Garamond" w:hAnsi="Garamond"/>
          <w:i/>
          <w:color w:val="1F3864" w:themeColor="accent5" w:themeShade="80"/>
          <w:szCs w:val="20"/>
          <w:lang w:eastAsia="en-US"/>
        </w:rPr>
        <w:t xml:space="preserve"> continue</w:t>
      </w:r>
      <w:r w:rsidR="00386A28" w:rsidRPr="004E74B3">
        <w:rPr>
          <w:rFonts w:ascii="Garamond" w:hAnsi="Garamond"/>
          <w:i/>
          <w:color w:val="1F3864" w:themeColor="accent5" w:themeShade="80"/>
          <w:szCs w:val="20"/>
          <w:lang w:eastAsia="en-US"/>
        </w:rPr>
        <w:t xml:space="preserve"> de prendre forme et d’évoluer</w:t>
      </w:r>
      <w:r w:rsidR="000910E2" w:rsidRPr="004E74B3">
        <w:rPr>
          <w:rFonts w:ascii="Garamond" w:hAnsi="Garamond"/>
          <w:i/>
          <w:color w:val="1F3864" w:themeColor="accent5" w:themeShade="80"/>
          <w:szCs w:val="20"/>
          <w:lang w:eastAsia="en-US"/>
        </w:rPr>
        <w:t xml:space="preserve">, </w:t>
      </w:r>
      <w:r w:rsidR="008D302E" w:rsidRPr="004E74B3">
        <w:rPr>
          <w:rFonts w:ascii="Garamond" w:hAnsi="Garamond"/>
          <w:i/>
          <w:color w:val="1F3864" w:themeColor="accent5" w:themeShade="80"/>
          <w:szCs w:val="20"/>
          <w:lang w:eastAsia="en-US"/>
        </w:rPr>
        <w:t>l</w:t>
      </w:r>
      <w:r w:rsidR="000910E2" w:rsidRPr="004E74B3">
        <w:rPr>
          <w:rFonts w:ascii="Garamond" w:hAnsi="Garamond"/>
          <w:i/>
          <w:color w:val="1F3864" w:themeColor="accent5" w:themeShade="80"/>
          <w:szCs w:val="20"/>
          <w:lang w:eastAsia="en-US"/>
        </w:rPr>
        <w:t xml:space="preserve">e message </w:t>
      </w:r>
      <w:r w:rsidR="002F4F7C" w:rsidRPr="004E74B3">
        <w:rPr>
          <w:rFonts w:ascii="Garamond" w:hAnsi="Garamond"/>
          <w:i/>
          <w:color w:val="1F3864" w:themeColor="accent5" w:themeShade="80"/>
          <w:szCs w:val="20"/>
          <w:lang w:eastAsia="en-US"/>
        </w:rPr>
        <w:t>des pays du S</w:t>
      </w:r>
      <w:r w:rsidR="008D302E" w:rsidRPr="004E74B3">
        <w:rPr>
          <w:rFonts w:ascii="Garamond" w:hAnsi="Garamond"/>
          <w:i/>
          <w:color w:val="1F3864" w:themeColor="accent5" w:themeShade="80"/>
          <w:szCs w:val="20"/>
          <w:lang w:eastAsia="en-US"/>
        </w:rPr>
        <w:t xml:space="preserve">ud est </w:t>
      </w:r>
      <w:r w:rsidR="009C0E8B" w:rsidRPr="004E74B3">
        <w:rPr>
          <w:rFonts w:ascii="Garamond" w:hAnsi="Garamond"/>
          <w:i/>
          <w:color w:val="1F3864" w:themeColor="accent5" w:themeShade="80"/>
          <w:szCs w:val="20"/>
          <w:lang w:eastAsia="en-US"/>
        </w:rPr>
        <w:t>simple</w:t>
      </w:r>
      <w:r w:rsidR="008D302E" w:rsidRPr="004E74B3">
        <w:rPr>
          <w:rFonts w:ascii="Garamond" w:hAnsi="Garamond"/>
          <w:i/>
          <w:color w:val="1F3864" w:themeColor="accent5" w:themeShade="80"/>
          <w:szCs w:val="20"/>
          <w:lang w:eastAsia="en-US"/>
        </w:rPr>
        <w:t xml:space="preserve"> </w:t>
      </w:r>
      <w:r w:rsidR="009C0E8B" w:rsidRPr="004E74B3">
        <w:rPr>
          <w:rFonts w:ascii="Garamond" w:hAnsi="Garamond"/>
          <w:i/>
          <w:color w:val="1F3864" w:themeColor="accent5" w:themeShade="80"/>
          <w:szCs w:val="20"/>
          <w:lang w:eastAsia="en-US"/>
        </w:rPr>
        <w:t xml:space="preserve">: </w:t>
      </w:r>
      <w:r w:rsidR="008D302E" w:rsidRPr="004E74B3">
        <w:rPr>
          <w:rFonts w:ascii="Garamond" w:hAnsi="Garamond"/>
          <w:color w:val="1F3864" w:themeColor="accent5" w:themeShade="80"/>
          <w:szCs w:val="20"/>
          <w:lang w:eastAsia="en-US"/>
        </w:rPr>
        <w:t xml:space="preserve">Ne nous </w:t>
      </w:r>
      <w:r w:rsidR="00D850B5" w:rsidRPr="004E74B3">
        <w:rPr>
          <w:rFonts w:ascii="Garamond" w:hAnsi="Garamond"/>
          <w:color w:val="1F3864" w:themeColor="accent5" w:themeShade="80"/>
          <w:szCs w:val="20"/>
          <w:lang w:eastAsia="en-US"/>
        </w:rPr>
        <w:t>obligez</w:t>
      </w:r>
      <w:r w:rsidR="008D302E" w:rsidRPr="004E74B3">
        <w:rPr>
          <w:rFonts w:ascii="Garamond" w:hAnsi="Garamond"/>
          <w:color w:val="1F3864" w:themeColor="accent5" w:themeShade="80"/>
          <w:szCs w:val="20"/>
          <w:lang w:eastAsia="en-US"/>
        </w:rPr>
        <w:t xml:space="preserve"> pas </w:t>
      </w:r>
      <w:r w:rsidR="00D850B5" w:rsidRPr="004E74B3">
        <w:rPr>
          <w:rFonts w:ascii="Garamond" w:hAnsi="Garamond"/>
          <w:color w:val="1F3864" w:themeColor="accent5" w:themeShade="80"/>
          <w:szCs w:val="20"/>
          <w:lang w:eastAsia="en-US"/>
        </w:rPr>
        <w:t xml:space="preserve">à </w:t>
      </w:r>
      <w:r w:rsidR="008D302E" w:rsidRPr="004E74B3">
        <w:rPr>
          <w:rFonts w:ascii="Garamond" w:hAnsi="Garamond"/>
          <w:color w:val="1F3864" w:themeColor="accent5" w:themeShade="80"/>
          <w:szCs w:val="20"/>
          <w:lang w:eastAsia="en-US"/>
        </w:rPr>
        <w:t>choisir</w:t>
      </w:r>
      <w:r w:rsidR="000910E2" w:rsidRPr="004E74B3">
        <w:rPr>
          <w:rFonts w:ascii="Garamond" w:hAnsi="Garamond"/>
          <w:color w:val="1F3864" w:themeColor="accent5" w:themeShade="80"/>
          <w:szCs w:val="20"/>
          <w:lang w:eastAsia="en-US"/>
        </w:rPr>
        <w:t> </w:t>
      </w:r>
      <w:r w:rsidR="009C0E8B" w:rsidRPr="004E74B3">
        <w:rPr>
          <w:rFonts w:ascii="Garamond" w:hAnsi="Garamond"/>
          <w:color w:val="1F3864" w:themeColor="accent5" w:themeShade="80"/>
          <w:szCs w:val="20"/>
          <w:lang w:eastAsia="en-US"/>
        </w:rPr>
        <w:t>!</w:t>
      </w:r>
      <w:r w:rsidR="009C0E8B" w:rsidRPr="004E74B3">
        <w:rPr>
          <w:rFonts w:ascii="Garamond" w:hAnsi="Garamond"/>
          <w:i/>
          <w:color w:val="1F3864" w:themeColor="accent5" w:themeShade="80"/>
          <w:szCs w:val="20"/>
          <w:lang w:eastAsia="en-US"/>
        </w:rPr>
        <w:t xml:space="preserve"> </w:t>
      </w:r>
      <w:r w:rsidR="008D302E" w:rsidRPr="004E74B3">
        <w:rPr>
          <w:rFonts w:ascii="Garamond" w:hAnsi="Garamond"/>
          <w:i/>
          <w:color w:val="1F3864" w:themeColor="accent5" w:themeShade="80"/>
          <w:szCs w:val="20"/>
          <w:lang w:eastAsia="en-US"/>
        </w:rPr>
        <w:t>Le changement des</w:t>
      </w:r>
      <w:r w:rsidR="009C0E8B" w:rsidRPr="004E74B3">
        <w:rPr>
          <w:rFonts w:ascii="Garamond" w:hAnsi="Garamond"/>
          <w:i/>
          <w:color w:val="1F3864" w:themeColor="accent5" w:themeShade="80"/>
          <w:szCs w:val="20"/>
          <w:lang w:eastAsia="en-US"/>
        </w:rPr>
        <w:t xml:space="preserve"> dynami</w:t>
      </w:r>
      <w:r w:rsidR="008D302E" w:rsidRPr="004E74B3">
        <w:rPr>
          <w:rFonts w:ascii="Garamond" w:hAnsi="Garamond"/>
          <w:i/>
          <w:color w:val="1F3864" w:themeColor="accent5" w:themeShade="80"/>
          <w:szCs w:val="20"/>
          <w:lang w:eastAsia="en-US"/>
        </w:rPr>
        <w:t>que</w:t>
      </w:r>
      <w:r w:rsidR="009C0E8B" w:rsidRPr="004E74B3">
        <w:rPr>
          <w:rFonts w:ascii="Garamond" w:hAnsi="Garamond"/>
          <w:i/>
          <w:color w:val="1F3864" w:themeColor="accent5" w:themeShade="80"/>
          <w:szCs w:val="20"/>
          <w:lang w:eastAsia="en-US"/>
        </w:rPr>
        <w:t xml:space="preserve">s </w:t>
      </w:r>
      <w:r w:rsidR="008D302E" w:rsidRPr="004E74B3">
        <w:rPr>
          <w:rFonts w:ascii="Garamond" w:hAnsi="Garamond"/>
          <w:i/>
          <w:color w:val="1F3864" w:themeColor="accent5" w:themeShade="80"/>
          <w:szCs w:val="20"/>
          <w:lang w:eastAsia="en-US"/>
        </w:rPr>
        <w:t xml:space="preserve">du pouvoir et la perception des </w:t>
      </w:r>
      <w:r w:rsidR="002F4F7C" w:rsidRPr="004E74B3">
        <w:rPr>
          <w:rFonts w:ascii="Garamond" w:hAnsi="Garamond"/>
          <w:i/>
          <w:color w:val="1F3864" w:themeColor="accent5" w:themeShade="80"/>
          <w:szCs w:val="20"/>
          <w:lang w:eastAsia="en-US"/>
        </w:rPr>
        <w:t>Etats-Unis et</w:t>
      </w:r>
      <w:r w:rsidR="008D302E" w:rsidRPr="004E74B3">
        <w:rPr>
          <w:rFonts w:ascii="Garamond" w:hAnsi="Garamond"/>
          <w:i/>
          <w:color w:val="1F3864" w:themeColor="accent5" w:themeShade="80"/>
          <w:szCs w:val="20"/>
          <w:lang w:eastAsia="en-US"/>
        </w:rPr>
        <w:t xml:space="preserve"> de la </w:t>
      </w:r>
      <w:r w:rsidR="009C0E8B" w:rsidRPr="004E74B3">
        <w:rPr>
          <w:rFonts w:ascii="Garamond" w:hAnsi="Garamond"/>
          <w:i/>
          <w:color w:val="1F3864" w:themeColor="accent5" w:themeShade="80"/>
          <w:szCs w:val="20"/>
          <w:lang w:eastAsia="en-US"/>
        </w:rPr>
        <w:t>Chin</w:t>
      </w:r>
      <w:r w:rsidR="008D302E" w:rsidRPr="004E74B3">
        <w:rPr>
          <w:rFonts w:ascii="Garamond" w:hAnsi="Garamond"/>
          <w:i/>
          <w:color w:val="1F3864" w:themeColor="accent5" w:themeShade="80"/>
          <w:szCs w:val="20"/>
          <w:lang w:eastAsia="en-US"/>
        </w:rPr>
        <w:t>e comme</w:t>
      </w:r>
      <w:r w:rsidR="009C0E8B" w:rsidRPr="004E74B3">
        <w:rPr>
          <w:rFonts w:ascii="Garamond" w:hAnsi="Garamond"/>
          <w:i/>
          <w:color w:val="1F3864" w:themeColor="accent5" w:themeShade="80"/>
          <w:szCs w:val="20"/>
          <w:lang w:eastAsia="en-US"/>
        </w:rPr>
        <w:t xml:space="preserve"> </w:t>
      </w:r>
      <w:r w:rsidR="002F4F7C" w:rsidRPr="004E74B3">
        <w:rPr>
          <w:rFonts w:ascii="Garamond" w:hAnsi="Garamond"/>
          <w:i/>
          <w:color w:val="1F3864" w:themeColor="accent5" w:themeShade="80"/>
          <w:szCs w:val="20"/>
          <w:lang w:eastAsia="en-US"/>
        </w:rPr>
        <w:t>concurrents</w:t>
      </w:r>
      <w:r w:rsidR="008D302E" w:rsidRPr="004E74B3">
        <w:rPr>
          <w:rFonts w:ascii="Garamond" w:hAnsi="Garamond"/>
          <w:i/>
          <w:color w:val="1F3864" w:themeColor="accent5" w:themeShade="80"/>
          <w:szCs w:val="20"/>
          <w:lang w:eastAsia="en-US"/>
        </w:rPr>
        <w:t xml:space="preserve"> et menace</w:t>
      </w:r>
      <w:r w:rsidR="002F4F7C" w:rsidRPr="004E74B3">
        <w:rPr>
          <w:rFonts w:ascii="Garamond" w:hAnsi="Garamond"/>
          <w:i/>
          <w:color w:val="1F3864" w:themeColor="accent5" w:themeShade="80"/>
          <w:szCs w:val="20"/>
          <w:lang w:eastAsia="en-US"/>
        </w:rPr>
        <w:t>s</w:t>
      </w:r>
      <w:r w:rsidR="00A16479" w:rsidRPr="004E74B3">
        <w:rPr>
          <w:rFonts w:ascii="Garamond" w:hAnsi="Garamond"/>
          <w:i/>
          <w:color w:val="1F3864" w:themeColor="accent5" w:themeShade="80"/>
          <w:szCs w:val="20"/>
          <w:lang w:eastAsia="en-US"/>
        </w:rPr>
        <w:t xml:space="preserve"> au lieu de</w:t>
      </w:r>
      <w:r w:rsidR="009C0E8B" w:rsidRPr="004E74B3">
        <w:rPr>
          <w:rFonts w:ascii="Garamond" w:hAnsi="Garamond"/>
          <w:i/>
          <w:color w:val="1F3864" w:themeColor="accent5" w:themeShade="80"/>
          <w:szCs w:val="20"/>
          <w:lang w:eastAsia="en-US"/>
        </w:rPr>
        <w:t xml:space="preserve"> part</w:t>
      </w:r>
      <w:r w:rsidR="00A16479" w:rsidRPr="004E74B3">
        <w:rPr>
          <w:rFonts w:ascii="Garamond" w:hAnsi="Garamond"/>
          <w:i/>
          <w:color w:val="1F3864" w:themeColor="accent5" w:themeShade="80"/>
          <w:szCs w:val="20"/>
          <w:lang w:eastAsia="en-US"/>
        </w:rPr>
        <w:t>e</w:t>
      </w:r>
      <w:r w:rsidR="009C0E8B" w:rsidRPr="004E74B3">
        <w:rPr>
          <w:rFonts w:ascii="Garamond" w:hAnsi="Garamond"/>
          <w:i/>
          <w:color w:val="1F3864" w:themeColor="accent5" w:themeShade="80"/>
          <w:szCs w:val="20"/>
          <w:lang w:eastAsia="en-US"/>
        </w:rPr>
        <w:t>n</w:t>
      </w:r>
      <w:r w:rsidR="00A16479" w:rsidRPr="004E74B3">
        <w:rPr>
          <w:rFonts w:ascii="Garamond" w:hAnsi="Garamond"/>
          <w:i/>
          <w:color w:val="1F3864" w:themeColor="accent5" w:themeShade="80"/>
          <w:szCs w:val="20"/>
          <w:lang w:eastAsia="en-US"/>
        </w:rPr>
        <w:t>aire</w:t>
      </w:r>
      <w:r w:rsidR="002F4F7C" w:rsidRPr="004E74B3">
        <w:rPr>
          <w:rFonts w:ascii="Garamond" w:hAnsi="Garamond"/>
          <w:i/>
          <w:color w:val="1F3864" w:themeColor="accent5" w:themeShade="80"/>
          <w:szCs w:val="20"/>
          <w:lang w:eastAsia="en-US"/>
        </w:rPr>
        <w:t>s</w:t>
      </w:r>
      <w:r w:rsidR="009C0E8B" w:rsidRPr="004E74B3">
        <w:rPr>
          <w:rFonts w:ascii="Garamond" w:hAnsi="Garamond"/>
          <w:i/>
          <w:color w:val="1F3864" w:themeColor="accent5" w:themeShade="80"/>
          <w:szCs w:val="20"/>
          <w:lang w:eastAsia="en-US"/>
        </w:rPr>
        <w:t xml:space="preserve">, </w:t>
      </w:r>
      <w:r w:rsidR="00274296" w:rsidRPr="004E74B3">
        <w:rPr>
          <w:rFonts w:ascii="Garamond" w:hAnsi="Garamond"/>
          <w:i/>
          <w:color w:val="1F3864" w:themeColor="accent5" w:themeShade="80"/>
          <w:szCs w:val="20"/>
          <w:lang w:eastAsia="en-US"/>
        </w:rPr>
        <w:t xml:space="preserve">poussent de nombreux pays à choisir entre </w:t>
      </w:r>
      <w:r w:rsidR="002F4F7C" w:rsidRPr="004E74B3">
        <w:rPr>
          <w:rFonts w:ascii="Garamond" w:hAnsi="Garamond"/>
          <w:i/>
          <w:color w:val="1F3864" w:themeColor="accent5" w:themeShade="80"/>
          <w:szCs w:val="20"/>
          <w:lang w:eastAsia="en-US"/>
        </w:rPr>
        <w:t xml:space="preserve">l’un </w:t>
      </w:r>
      <w:r w:rsidR="00274296" w:rsidRPr="004E74B3">
        <w:rPr>
          <w:rFonts w:ascii="Garamond" w:hAnsi="Garamond"/>
          <w:i/>
          <w:color w:val="1F3864" w:themeColor="accent5" w:themeShade="80"/>
          <w:szCs w:val="20"/>
          <w:lang w:eastAsia="en-US"/>
        </w:rPr>
        <w:t>ou l’autre</w:t>
      </w:r>
      <w:r w:rsidR="000910E2" w:rsidRPr="004E74B3">
        <w:rPr>
          <w:rFonts w:ascii="Garamond" w:hAnsi="Garamond"/>
          <w:color w:val="1F3864" w:themeColor="accent5" w:themeShade="80"/>
          <w:szCs w:val="22"/>
        </w:rPr>
        <w:t> »</w:t>
      </w:r>
    </w:p>
    <w:p w:rsidR="004E74B3" w:rsidRDefault="00D55E18" w:rsidP="00AB46F3">
      <w:pPr>
        <w:pStyle w:val="rtejustify"/>
        <w:spacing w:before="0" w:after="0" w:line="301" w:lineRule="atLeast"/>
        <w:ind w:right="385"/>
        <w:jc w:val="both"/>
        <w:rPr>
          <w:rFonts w:ascii="Garamond" w:hAnsi="Garamond"/>
          <w:color w:val="1F3864" w:themeColor="accent5" w:themeShade="80"/>
          <w:szCs w:val="22"/>
        </w:rPr>
      </w:pPr>
      <w:proofErr w:type="spellStart"/>
      <w:r w:rsidRPr="004E74B3">
        <w:rPr>
          <w:rFonts w:ascii="Garamond" w:hAnsi="Garamond"/>
          <w:color w:val="1F3864" w:themeColor="accent5" w:themeShade="80"/>
          <w:szCs w:val="22"/>
        </w:rPr>
        <w:t>Anabel</w:t>
      </w:r>
      <w:proofErr w:type="spellEnd"/>
      <w:r w:rsidRPr="004E74B3">
        <w:rPr>
          <w:rFonts w:ascii="Garamond" w:hAnsi="Garamond"/>
          <w:color w:val="1F3864" w:themeColor="accent5" w:themeShade="80"/>
          <w:szCs w:val="22"/>
        </w:rPr>
        <w:t xml:space="preserve"> Gonzalez, </w:t>
      </w:r>
      <w:r w:rsidR="009014A5" w:rsidRPr="004E74B3">
        <w:rPr>
          <w:rFonts w:ascii="Garamond" w:hAnsi="Garamond"/>
          <w:color w:val="1F3864" w:themeColor="accent5" w:themeShade="80"/>
          <w:szCs w:val="22"/>
        </w:rPr>
        <w:t>ancien</w:t>
      </w:r>
      <w:r w:rsidR="002F4F7C" w:rsidRPr="004E74B3">
        <w:rPr>
          <w:rFonts w:ascii="Garamond" w:hAnsi="Garamond"/>
          <w:color w:val="1F3864" w:themeColor="accent5" w:themeShade="80"/>
          <w:szCs w:val="22"/>
        </w:rPr>
        <w:t>ne</w:t>
      </w:r>
      <w:r w:rsidRPr="004E74B3">
        <w:rPr>
          <w:rFonts w:ascii="Garamond" w:hAnsi="Garamond"/>
          <w:color w:val="1F3864" w:themeColor="accent5" w:themeShade="80"/>
          <w:szCs w:val="22"/>
        </w:rPr>
        <w:t xml:space="preserve"> </w:t>
      </w:r>
      <w:r w:rsidR="002F4F7C" w:rsidRPr="004E74B3">
        <w:rPr>
          <w:rFonts w:ascii="Garamond" w:hAnsi="Garamond"/>
          <w:color w:val="1F3864" w:themeColor="accent5" w:themeShade="80"/>
          <w:szCs w:val="22"/>
        </w:rPr>
        <w:t>m</w:t>
      </w:r>
      <w:r w:rsidR="0006025C" w:rsidRPr="004E74B3">
        <w:rPr>
          <w:rFonts w:ascii="Garamond" w:hAnsi="Garamond"/>
          <w:color w:val="1F3864" w:themeColor="accent5" w:themeShade="80"/>
          <w:szCs w:val="22"/>
        </w:rPr>
        <w:t>inistre</w:t>
      </w:r>
      <w:r w:rsidRPr="004E74B3">
        <w:rPr>
          <w:rFonts w:ascii="Garamond" w:hAnsi="Garamond"/>
          <w:color w:val="1F3864" w:themeColor="accent5" w:themeShade="80"/>
          <w:szCs w:val="22"/>
        </w:rPr>
        <w:t xml:space="preserve"> </w:t>
      </w:r>
      <w:r w:rsidR="009014A5" w:rsidRPr="004E74B3">
        <w:rPr>
          <w:rFonts w:ascii="Garamond" w:hAnsi="Garamond"/>
          <w:color w:val="1F3864" w:themeColor="accent5" w:themeShade="80"/>
          <w:szCs w:val="22"/>
        </w:rPr>
        <w:t>d</w:t>
      </w:r>
      <w:r w:rsidR="0006025C" w:rsidRPr="004E74B3">
        <w:rPr>
          <w:rFonts w:ascii="Garamond" w:hAnsi="Garamond"/>
          <w:color w:val="1F3864" w:themeColor="accent5" w:themeShade="80"/>
          <w:szCs w:val="22"/>
        </w:rPr>
        <w:t>u</w:t>
      </w:r>
      <w:r w:rsidR="002F4F7C" w:rsidRPr="004E74B3">
        <w:rPr>
          <w:rFonts w:ascii="Garamond" w:hAnsi="Garamond"/>
          <w:color w:val="1F3864" w:themeColor="accent5" w:themeShade="80"/>
          <w:szCs w:val="22"/>
        </w:rPr>
        <w:t xml:space="preserve"> C</w:t>
      </w:r>
      <w:r w:rsidR="009014A5" w:rsidRPr="004E74B3">
        <w:rPr>
          <w:rFonts w:ascii="Garamond" w:hAnsi="Garamond"/>
          <w:color w:val="1F3864" w:themeColor="accent5" w:themeShade="80"/>
          <w:szCs w:val="22"/>
        </w:rPr>
        <w:t>ommerce du</w:t>
      </w:r>
      <w:r w:rsidRPr="004E74B3">
        <w:rPr>
          <w:rFonts w:ascii="Garamond" w:hAnsi="Garamond"/>
          <w:color w:val="1F3864" w:themeColor="accent5" w:themeShade="80"/>
          <w:szCs w:val="22"/>
        </w:rPr>
        <w:t xml:space="preserve"> Costa Rica, </w:t>
      </w:r>
      <w:r w:rsidR="000910E2" w:rsidRPr="004E74B3">
        <w:rPr>
          <w:rFonts w:ascii="Garamond" w:hAnsi="Garamond"/>
          <w:color w:val="1F3864" w:themeColor="accent5" w:themeShade="80"/>
          <w:szCs w:val="22"/>
        </w:rPr>
        <w:t xml:space="preserve">examine </w:t>
      </w:r>
      <w:r w:rsidR="009014A5" w:rsidRPr="004E74B3">
        <w:rPr>
          <w:rFonts w:ascii="Garamond" w:hAnsi="Garamond"/>
          <w:color w:val="1F3864" w:themeColor="accent5" w:themeShade="80"/>
          <w:szCs w:val="22"/>
        </w:rPr>
        <w:t>les enjeux</w:t>
      </w:r>
      <w:r w:rsidR="000910E2" w:rsidRPr="004E74B3">
        <w:rPr>
          <w:rFonts w:ascii="Garamond" w:hAnsi="Garamond"/>
          <w:color w:val="1F3864" w:themeColor="accent5" w:themeShade="80"/>
          <w:szCs w:val="22"/>
        </w:rPr>
        <w:t xml:space="preserve"> </w:t>
      </w:r>
      <w:r w:rsidR="009014A5" w:rsidRPr="004E74B3">
        <w:rPr>
          <w:rFonts w:ascii="Garamond" w:hAnsi="Garamond"/>
          <w:color w:val="1F3864" w:themeColor="accent5" w:themeShade="80"/>
          <w:szCs w:val="22"/>
        </w:rPr>
        <w:t xml:space="preserve">de </w:t>
      </w:r>
      <w:r w:rsidR="002F4F7C" w:rsidRPr="004E74B3">
        <w:rPr>
          <w:rFonts w:ascii="Garamond" w:hAnsi="Garamond"/>
          <w:color w:val="1F3864" w:themeColor="accent5" w:themeShade="80"/>
          <w:szCs w:val="22"/>
        </w:rPr>
        <w:t>l’</w:t>
      </w:r>
      <w:r w:rsidR="009014A5" w:rsidRPr="004E74B3">
        <w:rPr>
          <w:rFonts w:ascii="Garamond" w:hAnsi="Garamond"/>
          <w:color w:val="1F3864" w:themeColor="accent5" w:themeShade="80"/>
          <w:szCs w:val="22"/>
        </w:rPr>
        <w:t>OMC</w:t>
      </w:r>
      <w:r w:rsidR="000910E2" w:rsidRPr="004E74B3">
        <w:rPr>
          <w:rFonts w:ascii="Garamond" w:hAnsi="Garamond"/>
          <w:color w:val="1F3864" w:themeColor="accent5" w:themeShade="80"/>
          <w:szCs w:val="22"/>
        </w:rPr>
        <w:t xml:space="preserve"> </w:t>
      </w:r>
      <w:r w:rsidR="00AB46F3" w:rsidRPr="004E74B3">
        <w:rPr>
          <w:rFonts w:ascii="Garamond" w:hAnsi="Garamond"/>
          <w:color w:val="1F3864" w:themeColor="accent5" w:themeShade="80"/>
          <w:szCs w:val="22"/>
        </w:rPr>
        <w:t>et</w:t>
      </w:r>
      <w:r w:rsidR="000910E2" w:rsidRPr="004E74B3">
        <w:rPr>
          <w:rFonts w:ascii="Garamond" w:hAnsi="Garamond"/>
          <w:color w:val="1F3864" w:themeColor="accent5" w:themeShade="80"/>
          <w:szCs w:val="22"/>
        </w:rPr>
        <w:t xml:space="preserve"> </w:t>
      </w:r>
      <w:r w:rsidR="00AB48D0" w:rsidRPr="004E74B3">
        <w:rPr>
          <w:rFonts w:ascii="Garamond" w:hAnsi="Garamond"/>
          <w:color w:val="1F3864" w:themeColor="accent5" w:themeShade="80"/>
          <w:szCs w:val="22"/>
        </w:rPr>
        <w:t>en appelle</w:t>
      </w:r>
      <w:r w:rsidR="009014A5" w:rsidRPr="004E74B3">
        <w:rPr>
          <w:rFonts w:ascii="Garamond" w:hAnsi="Garamond"/>
          <w:color w:val="1F3864" w:themeColor="accent5" w:themeShade="80"/>
          <w:szCs w:val="22"/>
        </w:rPr>
        <w:t xml:space="preserve"> à une</w:t>
      </w:r>
      <w:r w:rsidR="009C0E8B" w:rsidRPr="004E74B3">
        <w:rPr>
          <w:rFonts w:ascii="Garamond" w:hAnsi="Garamond"/>
          <w:color w:val="1F3864" w:themeColor="accent5" w:themeShade="80"/>
          <w:szCs w:val="22"/>
        </w:rPr>
        <w:t xml:space="preserve"> « go</w:t>
      </w:r>
      <w:r w:rsidR="00AB48D0" w:rsidRPr="004E74B3">
        <w:rPr>
          <w:rFonts w:ascii="Garamond" w:hAnsi="Garamond"/>
          <w:color w:val="1F3864" w:themeColor="accent5" w:themeShade="80"/>
          <w:szCs w:val="22"/>
        </w:rPr>
        <w:t>u</w:t>
      </w:r>
      <w:r w:rsidR="009C0E8B" w:rsidRPr="004E74B3">
        <w:rPr>
          <w:rFonts w:ascii="Garamond" w:hAnsi="Garamond"/>
          <w:color w:val="1F3864" w:themeColor="accent5" w:themeShade="80"/>
          <w:szCs w:val="22"/>
        </w:rPr>
        <w:t>vernance </w:t>
      </w:r>
      <w:r w:rsidR="00AB48D0" w:rsidRPr="004E74B3">
        <w:rPr>
          <w:rFonts w:ascii="Garamond" w:hAnsi="Garamond"/>
          <w:color w:val="1F3864" w:themeColor="accent5" w:themeShade="80"/>
          <w:szCs w:val="22"/>
        </w:rPr>
        <w:t xml:space="preserve">mondiale </w:t>
      </w:r>
      <w:r w:rsidR="00CD6D63" w:rsidRPr="004E74B3">
        <w:rPr>
          <w:rFonts w:ascii="Garamond" w:hAnsi="Garamond"/>
          <w:color w:val="1F3864" w:themeColor="accent5" w:themeShade="80"/>
          <w:szCs w:val="22"/>
        </w:rPr>
        <w:t>renouvelée »</w:t>
      </w:r>
      <w:r w:rsidR="009C0E8B" w:rsidRPr="004E74B3">
        <w:rPr>
          <w:rFonts w:ascii="Garamond" w:hAnsi="Garamond"/>
          <w:color w:val="1F3864" w:themeColor="accent5" w:themeShade="80"/>
          <w:szCs w:val="22"/>
        </w:rPr>
        <w:t xml:space="preserve">, </w:t>
      </w:r>
      <w:r w:rsidR="00AB48D0" w:rsidRPr="004E74B3">
        <w:rPr>
          <w:rFonts w:ascii="Garamond" w:hAnsi="Garamond"/>
          <w:color w:val="1F3864" w:themeColor="accent5" w:themeShade="80"/>
          <w:szCs w:val="22"/>
        </w:rPr>
        <w:t>alors que l’ancien</w:t>
      </w:r>
      <w:r w:rsidR="009C0E8B" w:rsidRPr="004E74B3">
        <w:rPr>
          <w:rFonts w:ascii="Garamond" w:hAnsi="Garamond"/>
          <w:color w:val="1F3864" w:themeColor="accent5" w:themeShade="80"/>
          <w:szCs w:val="22"/>
        </w:rPr>
        <w:t xml:space="preserve"> </w:t>
      </w:r>
      <w:r w:rsidR="00AC76E8" w:rsidRPr="004E74B3">
        <w:rPr>
          <w:rFonts w:ascii="Garamond" w:hAnsi="Garamond"/>
          <w:color w:val="1F3864" w:themeColor="accent5" w:themeShade="80"/>
          <w:szCs w:val="22"/>
        </w:rPr>
        <w:t>Représentant</w:t>
      </w:r>
      <w:r w:rsidR="00ED4646" w:rsidRPr="004E74B3">
        <w:rPr>
          <w:rFonts w:ascii="Garamond" w:hAnsi="Garamond"/>
          <w:color w:val="1F3864" w:themeColor="accent5" w:themeShade="80"/>
          <w:szCs w:val="22"/>
        </w:rPr>
        <w:t xml:space="preserve"> </w:t>
      </w:r>
      <w:r w:rsidR="00CD6D63" w:rsidRPr="004E74B3">
        <w:rPr>
          <w:rFonts w:ascii="Garamond" w:hAnsi="Garamond"/>
          <w:color w:val="1F3864" w:themeColor="accent5" w:themeShade="80"/>
          <w:szCs w:val="22"/>
        </w:rPr>
        <w:t xml:space="preserve">du royaume du Maroc auprès des Nations </w:t>
      </w:r>
      <w:r w:rsidR="00766240" w:rsidRPr="004E74B3">
        <w:rPr>
          <w:rFonts w:ascii="Garamond" w:hAnsi="Garamond"/>
          <w:color w:val="1F3864" w:themeColor="accent5" w:themeShade="80"/>
          <w:szCs w:val="22"/>
        </w:rPr>
        <w:t>u</w:t>
      </w:r>
      <w:r w:rsidR="00CD6D63" w:rsidRPr="004E74B3">
        <w:rPr>
          <w:rFonts w:ascii="Garamond" w:hAnsi="Garamond"/>
          <w:color w:val="1F3864" w:themeColor="accent5" w:themeShade="80"/>
          <w:szCs w:val="22"/>
        </w:rPr>
        <w:t>ni</w:t>
      </w:r>
      <w:r w:rsidR="00766240" w:rsidRPr="004E74B3">
        <w:rPr>
          <w:rFonts w:ascii="Garamond" w:hAnsi="Garamond"/>
          <w:color w:val="1F3864" w:themeColor="accent5" w:themeShade="80"/>
          <w:szCs w:val="22"/>
        </w:rPr>
        <w:t>e</w:t>
      </w:r>
      <w:r w:rsidR="00CD6D63" w:rsidRPr="004E74B3">
        <w:rPr>
          <w:rFonts w:ascii="Garamond" w:hAnsi="Garamond"/>
          <w:color w:val="1F3864" w:themeColor="accent5" w:themeShade="80"/>
          <w:szCs w:val="22"/>
        </w:rPr>
        <w:t>s</w:t>
      </w:r>
      <w:r w:rsidR="00D850B5" w:rsidRPr="004E74B3">
        <w:rPr>
          <w:rFonts w:ascii="Garamond" w:hAnsi="Garamond"/>
          <w:color w:val="1F3864" w:themeColor="accent5" w:themeShade="80"/>
          <w:szCs w:val="22"/>
        </w:rPr>
        <w:t>,</w:t>
      </w:r>
      <w:r w:rsidR="00ED4646" w:rsidRPr="004E74B3">
        <w:rPr>
          <w:rFonts w:ascii="Garamond" w:hAnsi="Garamond"/>
          <w:color w:val="1F3864" w:themeColor="accent5" w:themeShade="80"/>
          <w:szCs w:val="22"/>
        </w:rPr>
        <w:t xml:space="preserve"> </w:t>
      </w:r>
      <w:r w:rsidR="000910E2" w:rsidRPr="004E74B3">
        <w:rPr>
          <w:rFonts w:ascii="Garamond" w:hAnsi="Garamond"/>
          <w:color w:val="1F3864" w:themeColor="accent5" w:themeShade="80"/>
          <w:szCs w:val="22"/>
        </w:rPr>
        <w:t>Mohamed Loulichki</w:t>
      </w:r>
      <w:r w:rsidR="00D850B5" w:rsidRPr="004E74B3">
        <w:rPr>
          <w:rFonts w:ascii="Garamond" w:hAnsi="Garamond"/>
          <w:color w:val="1F3864" w:themeColor="accent5" w:themeShade="80"/>
          <w:szCs w:val="22"/>
        </w:rPr>
        <w:t>,</w:t>
      </w:r>
      <w:r w:rsidR="000910E2" w:rsidRPr="004E74B3">
        <w:rPr>
          <w:rFonts w:ascii="Garamond" w:hAnsi="Garamond"/>
          <w:color w:val="1F3864" w:themeColor="accent5" w:themeShade="80"/>
          <w:szCs w:val="22"/>
        </w:rPr>
        <w:t xml:space="preserve"> </w:t>
      </w:r>
      <w:r w:rsidR="00CD6D63" w:rsidRPr="004E74B3">
        <w:rPr>
          <w:rFonts w:ascii="Garamond" w:hAnsi="Garamond"/>
          <w:color w:val="1F3864" w:themeColor="accent5" w:themeShade="80"/>
          <w:szCs w:val="22"/>
        </w:rPr>
        <w:t xml:space="preserve">aborde les </w:t>
      </w:r>
      <w:r w:rsidR="000910E2" w:rsidRPr="004E74B3">
        <w:rPr>
          <w:rFonts w:ascii="Garamond" w:hAnsi="Garamond"/>
          <w:color w:val="1F3864" w:themeColor="accent5" w:themeShade="80"/>
          <w:szCs w:val="22"/>
        </w:rPr>
        <w:t xml:space="preserve">implications </w:t>
      </w:r>
      <w:r w:rsidR="00CD6D63" w:rsidRPr="004E74B3">
        <w:rPr>
          <w:rFonts w:ascii="Garamond" w:hAnsi="Garamond"/>
          <w:color w:val="1F3864" w:themeColor="accent5" w:themeShade="80"/>
          <w:szCs w:val="22"/>
        </w:rPr>
        <w:t>d’une</w:t>
      </w:r>
      <w:r w:rsidR="000910E2" w:rsidRPr="004E74B3">
        <w:rPr>
          <w:rFonts w:ascii="Garamond" w:hAnsi="Garamond"/>
          <w:color w:val="1F3864" w:themeColor="accent5" w:themeShade="80"/>
          <w:szCs w:val="22"/>
        </w:rPr>
        <w:t xml:space="preserve"> </w:t>
      </w:r>
      <w:r w:rsidR="00CD6D63" w:rsidRPr="004E74B3">
        <w:rPr>
          <w:rFonts w:ascii="Garamond" w:hAnsi="Garamond"/>
          <w:color w:val="1F3864" w:themeColor="accent5" w:themeShade="80"/>
        </w:rPr>
        <w:t>« diplomatie culturelle » dans un</w:t>
      </w:r>
      <w:r w:rsidR="000910E2" w:rsidRPr="004E74B3">
        <w:rPr>
          <w:rFonts w:ascii="Garamond" w:hAnsi="Garamond"/>
          <w:color w:val="1F3864" w:themeColor="accent5" w:themeShade="80"/>
          <w:szCs w:val="22"/>
        </w:rPr>
        <w:t xml:space="preserve"> context</w:t>
      </w:r>
      <w:r w:rsidR="00CD6D63" w:rsidRPr="004E74B3">
        <w:rPr>
          <w:rFonts w:ascii="Garamond" w:hAnsi="Garamond"/>
          <w:color w:val="1F3864" w:themeColor="accent5" w:themeShade="80"/>
          <w:szCs w:val="22"/>
        </w:rPr>
        <w:t>e</w:t>
      </w:r>
      <w:r w:rsidR="000910E2" w:rsidRPr="004E74B3">
        <w:rPr>
          <w:rFonts w:ascii="Garamond" w:hAnsi="Garamond"/>
          <w:color w:val="1F3864" w:themeColor="accent5" w:themeShade="80"/>
          <w:szCs w:val="22"/>
        </w:rPr>
        <w:t xml:space="preserve"> </w:t>
      </w:r>
      <w:r w:rsidR="00CD6D63" w:rsidRPr="004E74B3">
        <w:rPr>
          <w:rFonts w:ascii="Garamond" w:hAnsi="Garamond"/>
          <w:color w:val="1F3864" w:themeColor="accent5" w:themeShade="80"/>
          <w:szCs w:val="22"/>
        </w:rPr>
        <w:t>de déclin du</w:t>
      </w:r>
      <w:r w:rsidR="000910E2" w:rsidRPr="004E74B3">
        <w:rPr>
          <w:rFonts w:ascii="Garamond" w:hAnsi="Garamond"/>
          <w:color w:val="1F3864" w:themeColor="accent5" w:themeShade="80"/>
          <w:szCs w:val="20"/>
          <w:lang w:eastAsia="en-US"/>
        </w:rPr>
        <w:t xml:space="preserve"> </w:t>
      </w:r>
      <w:r w:rsidR="000910E2" w:rsidRPr="004E74B3">
        <w:rPr>
          <w:rFonts w:ascii="Garamond" w:hAnsi="Garamond"/>
          <w:i/>
          <w:color w:val="1F3864" w:themeColor="accent5" w:themeShade="80"/>
          <w:szCs w:val="20"/>
          <w:lang w:eastAsia="en-US"/>
        </w:rPr>
        <w:t>hard power</w:t>
      </w:r>
      <w:r w:rsidR="000910E2" w:rsidRPr="004E74B3">
        <w:rPr>
          <w:rFonts w:ascii="Garamond" w:hAnsi="Garamond"/>
          <w:color w:val="1F3864" w:themeColor="accent5" w:themeShade="80"/>
          <w:szCs w:val="20"/>
          <w:lang w:eastAsia="en-US"/>
        </w:rPr>
        <w:t xml:space="preserve"> </w:t>
      </w:r>
      <w:r w:rsidR="002F4F7C" w:rsidRPr="004E74B3">
        <w:rPr>
          <w:rFonts w:ascii="Garamond" w:hAnsi="Garamond"/>
          <w:color w:val="1F3864" w:themeColor="accent5" w:themeShade="80"/>
          <w:szCs w:val="20"/>
          <w:lang w:eastAsia="en-US"/>
        </w:rPr>
        <w:t>depuis la fin de la G</w:t>
      </w:r>
      <w:r w:rsidR="00CD6D63" w:rsidRPr="004E74B3">
        <w:rPr>
          <w:rFonts w:ascii="Garamond" w:hAnsi="Garamond"/>
          <w:color w:val="1F3864" w:themeColor="accent5" w:themeShade="80"/>
          <w:szCs w:val="20"/>
          <w:lang w:eastAsia="en-US"/>
        </w:rPr>
        <w:t>uerre froide</w:t>
      </w:r>
      <w:r w:rsidR="000910E2" w:rsidRPr="004E74B3">
        <w:rPr>
          <w:rFonts w:ascii="Garamond" w:hAnsi="Garamond"/>
          <w:color w:val="1F3864" w:themeColor="accent5" w:themeShade="80"/>
          <w:szCs w:val="22"/>
        </w:rPr>
        <w:t xml:space="preserve">. </w:t>
      </w:r>
    </w:p>
    <w:p w:rsidR="004E74B3" w:rsidRDefault="004E74B3" w:rsidP="00AB46F3">
      <w:pPr>
        <w:pStyle w:val="rtejustify"/>
        <w:spacing w:before="0" w:after="0" w:line="301" w:lineRule="atLeast"/>
        <w:ind w:right="385"/>
        <w:jc w:val="both"/>
        <w:rPr>
          <w:rFonts w:ascii="Garamond" w:hAnsi="Garamond"/>
          <w:color w:val="1F3864" w:themeColor="accent5" w:themeShade="80"/>
          <w:szCs w:val="22"/>
        </w:rPr>
      </w:pPr>
    </w:p>
    <w:p w:rsidR="004468BD" w:rsidRDefault="004468BD" w:rsidP="00AB46F3">
      <w:pPr>
        <w:pStyle w:val="rtejustify"/>
        <w:spacing w:before="0" w:after="0" w:line="301" w:lineRule="atLeast"/>
        <w:ind w:right="385"/>
        <w:jc w:val="both"/>
        <w:rPr>
          <w:rFonts w:ascii="Garamond" w:hAnsi="Garamond"/>
          <w:color w:val="1F3864" w:themeColor="accent5" w:themeShade="80"/>
          <w:szCs w:val="22"/>
        </w:rPr>
      </w:pPr>
    </w:p>
    <w:p w:rsidR="001D3B30" w:rsidRPr="004E74B3" w:rsidRDefault="002F4F7C" w:rsidP="00AB46F3">
      <w:pPr>
        <w:pStyle w:val="rtejustify"/>
        <w:spacing w:before="0" w:after="0" w:line="301" w:lineRule="atLeast"/>
        <w:ind w:right="385"/>
        <w:jc w:val="both"/>
        <w:rPr>
          <w:rFonts w:ascii="Garamond" w:hAnsi="Garamond"/>
          <w:color w:val="1F3864" w:themeColor="accent5" w:themeShade="80"/>
          <w:szCs w:val="20"/>
          <w:lang w:eastAsia="en-US"/>
        </w:rPr>
      </w:pPr>
      <w:r w:rsidRPr="004E74B3">
        <w:rPr>
          <w:rFonts w:ascii="Garamond" w:hAnsi="Garamond"/>
          <w:color w:val="1F3864" w:themeColor="accent5" w:themeShade="80"/>
          <w:szCs w:val="22"/>
        </w:rPr>
        <w:t xml:space="preserve">De son côté, </w:t>
      </w:r>
      <w:r w:rsidR="000910E2" w:rsidRPr="004E74B3">
        <w:rPr>
          <w:rFonts w:ascii="Garamond" w:hAnsi="Garamond"/>
          <w:color w:val="1F3864" w:themeColor="accent5" w:themeShade="80"/>
          <w:szCs w:val="20"/>
          <w:lang w:eastAsia="en-US"/>
        </w:rPr>
        <w:t xml:space="preserve">Dominique Bocquet (France) </w:t>
      </w:r>
      <w:r w:rsidR="00CD6D63" w:rsidRPr="004E74B3">
        <w:rPr>
          <w:rFonts w:ascii="Garamond" w:hAnsi="Garamond"/>
          <w:color w:val="1F3864" w:themeColor="accent5" w:themeShade="80"/>
          <w:szCs w:val="20"/>
          <w:lang w:eastAsia="en-US"/>
        </w:rPr>
        <w:t>met l’accent sur</w:t>
      </w:r>
      <w:r w:rsidR="000910E2" w:rsidRPr="004E74B3">
        <w:rPr>
          <w:rFonts w:ascii="Garamond" w:hAnsi="Garamond"/>
          <w:color w:val="1F3864" w:themeColor="accent5" w:themeShade="80"/>
          <w:szCs w:val="20"/>
          <w:lang w:eastAsia="en-US"/>
        </w:rPr>
        <w:t xml:space="preserve"> </w:t>
      </w:r>
      <w:r w:rsidR="00CD6D63" w:rsidRPr="004E74B3">
        <w:rPr>
          <w:rFonts w:ascii="Garamond" w:hAnsi="Garamond"/>
          <w:color w:val="1F3864" w:themeColor="accent5" w:themeShade="80"/>
          <w:szCs w:val="20"/>
          <w:lang w:eastAsia="en-US"/>
        </w:rPr>
        <w:t>l’</w:t>
      </w:r>
      <w:r w:rsidR="00AC76E8" w:rsidRPr="004E74B3">
        <w:rPr>
          <w:rFonts w:ascii="Garamond" w:hAnsi="Garamond"/>
          <w:color w:val="1F3864" w:themeColor="accent5" w:themeShade="80"/>
          <w:szCs w:val="20"/>
          <w:lang w:eastAsia="en-US"/>
        </w:rPr>
        <w:t>enchevêtrement</w:t>
      </w:r>
      <w:r w:rsidR="00CD6D63" w:rsidRPr="004E74B3">
        <w:rPr>
          <w:rFonts w:ascii="Garamond" w:hAnsi="Garamond"/>
          <w:color w:val="1F3864" w:themeColor="accent5" w:themeShade="80"/>
          <w:szCs w:val="20"/>
          <w:lang w:eastAsia="en-US"/>
        </w:rPr>
        <w:t xml:space="preserve"> du</w:t>
      </w:r>
      <w:r w:rsidR="000910E2" w:rsidRPr="004E74B3">
        <w:rPr>
          <w:rFonts w:ascii="Garamond" w:hAnsi="Garamond"/>
          <w:color w:val="1F3864" w:themeColor="accent5" w:themeShade="80"/>
          <w:szCs w:val="20"/>
          <w:lang w:eastAsia="en-US"/>
        </w:rPr>
        <w:t xml:space="preserve"> Brexit, </w:t>
      </w:r>
      <w:r w:rsidR="00CD6D63" w:rsidRPr="004E74B3">
        <w:rPr>
          <w:rFonts w:ascii="Garamond" w:hAnsi="Garamond"/>
          <w:color w:val="1F3864" w:themeColor="accent5" w:themeShade="80"/>
          <w:szCs w:val="20"/>
          <w:lang w:eastAsia="en-US"/>
        </w:rPr>
        <w:t>l’e</w:t>
      </w:r>
      <w:r w:rsidR="000910E2" w:rsidRPr="004E74B3">
        <w:rPr>
          <w:rFonts w:ascii="Garamond" w:hAnsi="Garamond"/>
          <w:color w:val="1F3864" w:themeColor="accent5" w:themeShade="80"/>
          <w:szCs w:val="20"/>
          <w:lang w:eastAsia="en-US"/>
        </w:rPr>
        <w:t>uroscepti</w:t>
      </w:r>
      <w:r w:rsidRPr="004E74B3">
        <w:rPr>
          <w:rFonts w:ascii="Garamond" w:hAnsi="Garamond"/>
          <w:color w:val="1F3864" w:themeColor="accent5" w:themeShade="80"/>
          <w:szCs w:val="20"/>
          <w:lang w:eastAsia="en-US"/>
        </w:rPr>
        <w:t>ci</w:t>
      </w:r>
      <w:r w:rsidR="000910E2" w:rsidRPr="004E74B3">
        <w:rPr>
          <w:rFonts w:ascii="Garamond" w:hAnsi="Garamond"/>
          <w:color w:val="1F3864" w:themeColor="accent5" w:themeShade="80"/>
          <w:szCs w:val="20"/>
          <w:lang w:eastAsia="en-US"/>
        </w:rPr>
        <w:t>sm</w:t>
      </w:r>
      <w:r w:rsidR="00CD6D63" w:rsidRPr="004E74B3">
        <w:rPr>
          <w:rFonts w:ascii="Garamond" w:hAnsi="Garamond"/>
          <w:color w:val="1F3864" w:themeColor="accent5" w:themeShade="80"/>
          <w:szCs w:val="20"/>
          <w:lang w:eastAsia="en-US"/>
        </w:rPr>
        <w:t>e</w:t>
      </w:r>
      <w:r w:rsidR="000910E2" w:rsidRPr="004E74B3">
        <w:rPr>
          <w:rFonts w:ascii="Garamond" w:hAnsi="Garamond"/>
          <w:color w:val="1F3864" w:themeColor="accent5" w:themeShade="80"/>
          <w:szCs w:val="20"/>
          <w:lang w:eastAsia="en-US"/>
        </w:rPr>
        <w:t xml:space="preserve"> </w:t>
      </w:r>
      <w:r w:rsidR="00CD6D63" w:rsidRPr="004E74B3">
        <w:rPr>
          <w:rFonts w:ascii="Garamond" w:hAnsi="Garamond"/>
          <w:color w:val="1F3864" w:themeColor="accent5" w:themeShade="80"/>
          <w:szCs w:val="20"/>
          <w:lang w:eastAsia="en-US"/>
        </w:rPr>
        <w:t>et le</w:t>
      </w:r>
      <w:r w:rsidR="000910E2" w:rsidRPr="004E74B3">
        <w:rPr>
          <w:rFonts w:ascii="Garamond" w:hAnsi="Garamond"/>
          <w:color w:val="1F3864" w:themeColor="accent5" w:themeShade="80"/>
          <w:szCs w:val="20"/>
          <w:lang w:eastAsia="en-US"/>
        </w:rPr>
        <w:t xml:space="preserve"> populism</w:t>
      </w:r>
      <w:r w:rsidR="00CD6D63" w:rsidRPr="004E74B3">
        <w:rPr>
          <w:rFonts w:ascii="Garamond" w:hAnsi="Garamond"/>
          <w:color w:val="1F3864" w:themeColor="accent5" w:themeShade="80"/>
          <w:szCs w:val="20"/>
          <w:lang w:eastAsia="en-US"/>
        </w:rPr>
        <w:t>e</w:t>
      </w:r>
      <w:r w:rsidR="000910E2" w:rsidRPr="004E74B3">
        <w:rPr>
          <w:rFonts w:ascii="Garamond" w:hAnsi="Garamond"/>
          <w:color w:val="1F3864" w:themeColor="accent5" w:themeShade="80"/>
          <w:szCs w:val="20"/>
          <w:lang w:eastAsia="en-US"/>
        </w:rPr>
        <w:t xml:space="preserve"> </w:t>
      </w:r>
      <w:r w:rsidR="00CD6D63" w:rsidRPr="004E74B3">
        <w:rPr>
          <w:rFonts w:ascii="Garamond" w:hAnsi="Garamond"/>
          <w:color w:val="1F3864" w:themeColor="accent5" w:themeShade="80"/>
          <w:szCs w:val="20"/>
          <w:lang w:eastAsia="en-US"/>
        </w:rPr>
        <w:t xml:space="preserve">en tant que </w:t>
      </w:r>
      <w:r w:rsidR="000910E2" w:rsidRPr="004E74B3">
        <w:rPr>
          <w:rFonts w:ascii="Garamond" w:hAnsi="Garamond"/>
          <w:color w:val="1F3864" w:themeColor="accent5" w:themeShade="80"/>
          <w:szCs w:val="20"/>
          <w:lang w:eastAsia="en-US"/>
        </w:rPr>
        <w:t>symbol</w:t>
      </w:r>
      <w:r w:rsidR="00CD6D63" w:rsidRPr="004E74B3">
        <w:rPr>
          <w:rFonts w:ascii="Garamond" w:hAnsi="Garamond"/>
          <w:color w:val="1F3864" w:themeColor="accent5" w:themeShade="80"/>
          <w:szCs w:val="20"/>
          <w:lang w:eastAsia="en-US"/>
        </w:rPr>
        <w:t>e</w:t>
      </w:r>
      <w:r w:rsidR="000910E2" w:rsidRPr="004E74B3">
        <w:rPr>
          <w:rFonts w:ascii="Garamond" w:hAnsi="Garamond"/>
          <w:color w:val="1F3864" w:themeColor="accent5" w:themeShade="80"/>
          <w:szCs w:val="20"/>
          <w:lang w:eastAsia="en-US"/>
        </w:rPr>
        <w:t xml:space="preserve">s </w:t>
      </w:r>
      <w:r w:rsidR="00AC76E8" w:rsidRPr="004E74B3">
        <w:rPr>
          <w:rFonts w:ascii="Garamond" w:hAnsi="Garamond"/>
          <w:color w:val="1F3864" w:themeColor="accent5" w:themeShade="80"/>
          <w:szCs w:val="20"/>
          <w:lang w:eastAsia="en-US"/>
        </w:rPr>
        <w:t>de la nouvelle donne</w:t>
      </w:r>
      <w:r w:rsidR="001D3B30" w:rsidRPr="004E74B3">
        <w:rPr>
          <w:rFonts w:ascii="Garamond" w:hAnsi="Garamond"/>
          <w:color w:val="1F3864" w:themeColor="accent5" w:themeShade="80"/>
          <w:szCs w:val="20"/>
          <w:lang w:eastAsia="en-US"/>
        </w:rPr>
        <w:t xml:space="preserve">, </w:t>
      </w:r>
      <w:r w:rsidR="00AC76E8" w:rsidRPr="004E74B3">
        <w:rPr>
          <w:rFonts w:ascii="Garamond" w:hAnsi="Garamond"/>
          <w:color w:val="1F3864" w:themeColor="accent5" w:themeShade="80"/>
          <w:szCs w:val="20"/>
          <w:lang w:eastAsia="en-US"/>
        </w:rPr>
        <w:t>en s’interrogeant sur</w:t>
      </w:r>
      <w:r w:rsidR="001D3B30" w:rsidRPr="004E74B3">
        <w:rPr>
          <w:rFonts w:ascii="Garamond" w:hAnsi="Garamond"/>
          <w:color w:val="1F3864" w:themeColor="accent5" w:themeShade="80"/>
          <w:szCs w:val="20"/>
          <w:lang w:eastAsia="en-US"/>
        </w:rPr>
        <w:t xml:space="preserve"> </w:t>
      </w:r>
      <w:r w:rsidR="00AC76E8" w:rsidRPr="004E74B3">
        <w:rPr>
          <w:rFonts w:ascii="Garamond" w:hAnsi="Garamond"/>
          <w:color w:val="1F3864" w:themeColor="accent5" w:themeShade="80"/>
          <w:szCs w:val="20"/>
          <w:lang w:eastAsia="en-US"/>
        </w:rPr>
        <w:t>le</w:t>
      </w:r>
      <w:r w:rsidR="001D3B30" w:rsidRPr="004E74B3">
        <w:rPr>
          <w:rFonts w:ascii="Garamond" w:hAnsi="Garamond"/>
          <w:color w:val="1F3864" w:themeColor="accent5" w:themeShade="80"/>
          <w:szCs w:val="20"/>
          <w:lang w:eastAsia="en-US"/>
        </w:rPr>
        <w:t xml:space="preserve"> « futur</w:t>
      </w:r>
      <w:r w:rsidRPr="004E74B3">
        <w:rPr>
          <w:rFonts w:ascii="Garamond" w:hAnsi="Garamond"/>
          <w:color w:val="1F3864" w:themeColor="accent5" w:themeShade="80"/>
          <w:szCs w:val="20"/>
          <w:lang w:eastAsia="en-US"/>
        </w:rPr>
        <w:t xml:space="preserve"> de l’UE</w:t>
      </w:r>
      <w:r w:rsidR="00AC76E8" w:rsidRPr="004E74B3">
        <w:rPr>
          <w:rFonts w:ascii="Garamond" w:hAnsi="Garamond"/>
          <w:color w:val="1F3864" w:themeColor="accent5" w:themeShade="80"/>
          <w:szCs w:val="20"/>
          <w:lang w:eastAsia="en-US"/>
        </w:rPr>
        <w:t> ».</w:t>
      </w:r>
      <w:r w:rsidR="000910E2" w:rsidRPr="004E74B3">
        <w:rPr>
          <w:rFonts w:ascii="Garamond" w:hAnsi="Garamond"/>
          <w:color w:val="1F3864" w:themeColor="accent5" w:themeShade="80"/>
          <w:szCs w:val="20"/>
          <w:lang w:eastAsia="en-US"/>
        </w:rPr>
        <w:t xml:space="preserve"> </w:t>
      </w:r>
    </w:p>
    <w:p w:rsidR="001D3B30" w:rsidRPr="004E74B3" w:rsidRDefault="000910E2" w:rsidP="001D3B30">
      <w:pPr>
        <w:pStyle w:val="rtejustify"/>
        <w:spacing w:before="0" w:after="0" w:line="301" w:lineRule="atLeast"/>
        <w:ind w:right="385"/>
        <w:jc w:val="both"/>
        <w:rPr>
          <w:rFonts w:ascii="Garamond" w:hAnsi="Garamond"/>
          <w:b/>
          <w:color w:val="1F3864" w:themeColor="accent5" w:themeShade="80"/>
          <w:szCs w:val="22"/>
        </w:rPr>
      </w:pPr>
      <w:r w:rsidRPr="004E74B3">
        <w:rPr>
          <w:rFonts w:ascii="Garamond" w:hAnsi="Garamond"/>
          <w:b/>
          <w:color w:val="1F3864" w:themeColor="accent5" w:themeShade="80"/>
          <w:szCs w:val="22"/>
        </w:rPr>
        <w:t>Sahel, Chin</w:t>
      </w:r>
      <w:r w:rsidR="00AC76E8" w:rsidRPr="004E74B3">
        <w:rPr>
          <w:rFonts w:ascii="Garamond" w:hAnsi="Garamond"/>
          <w:b/>
          <w:color w:val="1F3864" w:themeColor="accent5" w:themeShade="80"/>
          <w:szCs w:val="22"/>
        </w:rPr>
        <w:t>e</w:t>
      </w:r>
      <w:r w:rsidR="00284F8C" w:rsidRPr="004E74B3">
        <w:rPr>
          <w:rFonts w:ascii="Garamond" w:hAnsi="Garamond"/>
          <w:b/>
          <w:color w:val="1F3864" w:themeColor="accent5" w:themeShade="80"/>
          <w:szCs w:val="22"/>
        </w:rPr>
        <w:t>-</w:t>
      </w:r>
      <w:r w:rsidRPr="004E74B3">
        <w:rPr>
          <w:rFonts w:ascii="Garamond" w:hAnsi="Garamond"/>
          <w:b/>
          <w:color w:val="1F3864" w:themeColor="accent5" w:themeShade="80"/>
          <w:szCs w:val="22"/>
        </w:rPr>
        <w:t>Afri</w:t>
      </w:r>
      <w:r w:rsidR="00AC76E8" w:rsidRPr="004E74B3">
        <w:rPr>
          <w:rFonts w:ascii="Garamond" w:hAnsi="Garamond"/>
          <w:b/>
          <w:color w:val="1F3864" w:themeColor="accent5" w:themeShade="80"/>
          <w:szCs w:val="22"/>
        </w:rPr>
        <w:t>que</w:t>
      </w:r>
      <w:r w:rsidRPr="004E74B3">
        <w:rPr>
          <w:rFonts w:ascii="Garamond" w:hAnsi="Garamond"/>
          <w:b/>
          <w:color w:val="1F3864" w:themeColor="accent5" w:themeShade="80"/>
          <w:szCs w:val="22"/>
        </w:rPr>
        <w:t xml:space="preserve">, agriculture </w:t>
      </w:r>
      <w:r w:rsidR="00E856FD" w:rsidRPr="004E74B3">
        <w:rPr>
          <w:rFonts w:ascii="Garamond" w:hAnsi="Garamond"/>
          <w:b/>
          <w:color w:val="1F3864" w:themeColor="accent5" w:themeShade="80"/>
          <w:szCs w:val="22"/>
        </w:rPr>
        <w:t>africaine</w:t>
      </w:r>
      <w:r w:rsidR="00AC76E8" w:rsidRPr="004E74B3">
        <w:rPr>
          <w:rFonts w:ascii="Garamond" w:hAnsi="Garamond"/>
          <w:b/>
          <w:color w:val="1F3864" w:themeColor="accent5" w:themeShade="80"/>
          <w:szCs w:val="22"/>
        </w:rPr>
        <w:t xml:space="preserve"> et économies </w:t>
      </w:r>
      <w:r w:rsidR="00FA5AB9" w:rsidRPr="004E74B3">
        <w:rPr>
          <w:rFonts w:ascii="Garamond" w:hAnsi="Garamond"/>
          <w:b/>
          <w:color w:val="1F3864" w:themeColor="accent5" w:themeShade="80"/>
          <w:szCs w:val="22"/>
        </w:rPr>
        <w:t>a</w:t>
      </w:r>
      <w:r w:rsidRPr="004E74B3">
        <w:rPr>
          <w:rFonts w:ascii="Garamond" w:hAnsi="Garamond"/>
          <w:b/>
          <w:color w:val="1F3864" w:themeColor="accent5" w:themeShade="80"/>
          <w:szCs w:val="22"/>
        </w:rPr>
        <w:t>tlanti</w:t>
      </w:r>
      <w:r w:rsidR="00AC76E8" w:rsidRPr="004E74B3">
        <w:rPr>
          <w:rFonts w:ascii="Garamond" w:hAnsi="Garamond"/>
          <w:b/>
          <w:color w:val="1F3864" w:themeColor="accent5" w:themeShade="80"/>
          <w:szCs w:val="22"/>
        </w:rPr>
        <w:t>que</w:t>
      </w:r>
      <w:r w:rsidR="00FA5AB9" w:rsidRPr="004E74B3">
        <w:rPr>
          <w:rFonts w:ascii="Garamond" w:hAnsi="Garamond"/>
          <w:b/>
          <w:color w:val="1F3864" w:themeColor="accent5" w:themeShade="80"/>
          <w:szCs w:val="22"/>
        </w:rPr>
        <w:t>s</w:t>
      </w:r>
    </w:p>
    <w:p w:rsidR="001D3B30" w:rsidRPr="004E74B3" w:rsidRDefault="00FA5AB9" w:rsidP="001D3B30">
      <w:pPr>
        <w:pStyle w:val="rtejustify"/>
        <w:spacing w:before="0" w:after="0" w:line="301" w:lineRule="atLeast"/>
        <w:ind w:right="385"/>
        <w:jc w:val="both"/>
        <w:rPr>
          <w:rFonts w:ascii="Garamond" w:hAnsi="Garamond"/>
          <w:color w:val="1F3864" w:themeColor="accent5" w:themeShade="80"/>
          <w:szCs w:val="20"/>
        </w:rPr>
      </w:pPr>
      <w:r w:rsidRPr="004E74B3">
        <w:rPr>
          <w:rFonts w:ascii="Garamond" w:hAnsi="Garamond"/>
          <w:color w:val="1F3864" w:themeColor="accent5" w:themeShade="80"/>
          <w:szCs w:val="20"/>
        </w:rPr>
        <w:t xml:space="preserve">Dans la seconde partie du rapport, </w:t>
      </w:r>
      <w:r w:rsidR="000910E2" w:rsidRPr="004E74B3">
        <w:rPr>
          <w:rFonts w:ascii="Garamond" w:hAnsi="Garamond"/>
          <w:color w:val="1F3864" w:themeColor="accent5" w:themeShade="80"/>
          <w:szCs w:val="20"/>
        </w:rPr>
        <w:t>Rida Lyammouri (M</w:t>
      </w:r>
      <w:r w:rsidRPr="004E74B3">
        <w:rPr>
          <w:rFonts w:ascii="Garamond" w:hAnsi="Garamond"/>
          <w:color w:val="1F3864" w:themeColor="accent5" w:themeShade="80"/>
          <w:szCs w:val="20"/>
        </w:rPr>
        <w:t>aroc</w:t>
      </w:r>
      <w:r w:rsidR="000910E2" w:rsidRPr="004E74B3">
        <w:rPr>
          <w:rFonts w:ascii="Garamond" w:hAnsi="Garamond"/>
          <w:color w:val="1F3864" w:themeColor="accent5" w:themeShade="80"/>
          <w:szCs w:val="20"/>
        </w:rPr>
        <w:t xml:space="preserve">) </w:t>
      </w:r>
      <w:r w:rsidR="00284F8C" w:rsidRPr="004E74B3">
        <w:rPr>
          <w:rFonts w:ascii="Garamond" w:hAnsi="Garamond"/>
          <w:color w:val="1F3864" w:themeColor="accent5" w:themeShade="80"/>
          <w:szCs w:val="20"/>
        </w:rPr>
        <w:t xml:space="preserve">examine l’expansion </w:t>
      </w:r>
      <w:r w:rsidRPr="004E74B3">
        <w:rPr>
          <w:rFonts w:ascii="Garamond" w:hAnsi="Garamond"/>
          <w:color w:val="1F3864" w:themeColor="accent5" w:themeShade="80"/>
          <w:szCs w:val="20"/>
        </w:rPr>
        <w:t xml:space="preserve">des </w:t>
      </w:r>
      <w:r w:rsidR="00284F8C" w:rsidRPr="004E74B3">
        <w:rPr>
          <w:rFonts w:ascii="Garamond" w:hAnsi="Garamond"/>
          <w:color w:val="1F3864" w:themeColor="accent5" w:themeShade="80"/>
          <w:szCs w:val="20"/>
        </w:rPr>
        <w:t xml:space="preserve">groupes extrémistes armés </w:t>
      </w:r>
      <w:r w:rsidRPr="004E74B3">
        <w:rPr>
          <w:rFonts w:ascii="Garamond" w:hAnsi="Garamond"/>
          <w:color w:val="1F3864" w:themeColor="accent5" w:themeShade="80"/>
          <w:szCs w:val="20"/>
        </w:rPr>
        <w:t xml:space="preserve">dans </w:t>
      </w:r>
      <w:r w:rsidR="00284F8C" w:rsidRPr="004E74B3">
        <w:rPr>
          <w:rFonts w:ascii="Garamond" w:hAnsi="Garamond"/>
          <w:color w:val="1F3864" w:themeColor="accent5" w:themeShade="80"/>
          <w:szCs w:val="20"/>
        </w:rPr>
        <w:t xml:space="preserve">le </w:t>
      </w:r>
      <w:r w:rsidR="000910E2" w:rsidRPr="004E74B3">
        <w:rPr>
          <w:rFonts w:ascii="Garamond" w:hAnsi="Garamond"/>
          <w:color w:val="1F3864" w:themeColor="accent5" w:themeShade="80"/>
          <w:szCs w:val="20"/>
        </w:rPr>
        <w:t>Sahel,</w:t>
      </w:r>
      <w:r w:rsidRPr="004E74B3">
        <w:rPr>
          <w:rFonts w:ascii="Garamond" w:hAnsi="Garamond"/>
          <w:color w:val="1F3864" w:themeColor="accent5" w:themeShade="80"/>
          <w:szCs w:val="20"/>
        </w:rPr>
        <w:t xml:space="preserve"> en se concentrant sur les côtes de l’</w:t>
      </w:r>
      <w:r w:rsidR="000910E2" w:rsidRPr="004E74B3">
        <w:rPr>
          <w:rFonts w:ascii="Garamond" w:hAnsi="Garamond"/>
          <w:color w:val="1F3864" w:themeColor="accent5" w:themeShade="80"/>
          <w:szCs w:val="20"/>
        </w:rPr>
        <w:t>Afri</w:t>
      </w:r>
      <w:r w:rsidRPr="004E74B3">
        <w:rPr>
          <w:rFonts w:ascii="Garamond" w:hAnsi="Garamond"/>
          <w:color w:val="1F3864" w:themeColor="accent5" w:themeShade="80"/>
          <w:szCs w:val="20"/>
        </w:rPr>
        <w:t>que de l’Ouest</w:t>
      </w:r>
      <w:r w:rsidR="000910E2" w:rsidRPr="004E74B3">
        <w:rPr>
          <w:rFonts w:ascii="Garamond" w:hAnsi="Garamond"/>
          <w:color w:val="1F3864" w:themeColor="accent5" w:themeShade="80"/>
          <w:szCs w:val="20"/>
        </w:rPr>
        <w:t xml:space="preserve">.  </w:t>
      </w:r>
    </w:p>
    <w:p w:rsidR="001D3B30" w:rsidRPr="004E74B3" w:rsidRDefault="00771794" w:rsidP="001D3B30">
      <w:pPr>
        <w:pStyle w:val="rtejustify"/>
        <w:spacing w:before="0" w:after="0" w:line="301" w:lineRule="atLeast"/>
        <w:ind w:right="385"/>
        <w:jc w:val="both"/>
        <w:rPr>
          <w:rFonts w:ascii="Garamond" w:hAnsi="Garamond"/>
          <w:color w:val="1F3864" w:themeColor="accent5" w:themeShade="80"/>
          <w:szCs w:val="20"/>
        </w:rPr>
      </w:pPr>
      <w:r w:rsidRPr="004E74B3">
        <w:rPr>
          <w:rFonts w:ascii="Garamond" w:hAnsi="Garamond"/>
          <w:color w:val="1F3864" w:themeColor="accent5" w:themeShade="80"/>
        </w:rPr>
        <w:t>En outre</w:t>
      </w:r>
      <w:r w:rsidR="001D3B30" w:rsidRPr="004E74B3">
        <w:rPr>
          <w:rFonts w:ascii="Garamond" w:hAnsi="Garamond"/>
          <w:color w:val="1F3864" w:themeColor="accent5" w:themeShade="80"/>
        </w:rPr>
        <w:t xml:space="preserve">, </w:t>
      </w:r>
      <w:r w:rsidRPr="004E74B3">
        <w:rPr>
          <w:rFonts w:ascii="Garamond" w:hAnsi="Garamond"/>
          <w:color w:val="1F3864" w:themeColor="accent5" w:themeShade="80"/>
        </w:rPr>
        <w:t xml:space="preserve">Marcus </w:t>
      </w:r>
      <w:proofErr w:type="spellStart"/>
      <w:r w:rsidRPr="004E74B3">
        <w:rPr>
          <w:rFonts w:ascii="Garamond" w:hAnsi="Garamond"/>
          <w:color w:val="1F3864" w:themeColor="accent5" w:themeShade="80"/>
        </w:rPr>
        <w:t>Vinicius</w:t>
      </w:r>
      <w:proofErr w:type="spellEnd"/>
      <w:r w:rsidRPr="004E74B3">
        <w:rPr>
          <w:rFonts w:ascii="Garamond" w:hAnsi="Garamond"/>
          <w:color w:val="1F3864" w:themeColor="accent5" w:themeShade="80"/>
        </w:rPr>
        <w:t xml:space="preserve"> de </w:t>
      </w:r>
      <w:proofErr w:type="spellStart"/>
      <w:r w:rsidRPr="004E74B3">
        <w:rPr>
          <w:rFonts w:ascii="Garamond" w:hAnsi="Garamond"/>
          <w:color w:val="1F3864" w:themeColor="accent5" w:themeShade="80"/>
        </w:rPr>
        <w:t>Freitas</w:t>
      </w:r>
      <w:proofErr w:type="spellEnd"/>
      <w:r w:rsidRPr="004E74B3">
        <w:rPr>
          <w:rFonts w:ascii="Garamond" w:hAnsi="Garamond"/>
          <w:color w:val="1F3864" w:themeColor="accent5" w:themeShade="80"/>
        </w:rPr>
        <w:t xml:space="preserve"> (Brésil) apporte des éclairages</w:t>
      </w:r>
      <w:r w:rsidR="008E44FC" w:rsidRPr="004E74B3">
        <w:rPr>
          <w:rFonts w:ascii="Garamond" w:hAnsi="Garamond"/>
          <w:color w:val="1F3864" w:themeColor="accent5" w:themeShade="80"/>
        </w:rPr>
        <w:t xml:space="preserve"> sur</w:t>
      </w:r>
      <w:r w:rsidR="001D3B30" w:rsidRPr="004E74B3">
        <w:rPr>
          <w:rFonts w:ascii="Garamond" w:hAnsi="Garamond"/>
          <w:color w:val="1F3864" w:themeColor="accent5" w:themeShade="80"/>
        </w:rPr>
        <w:t xml:space="preserve"> </w:t>
      </w:r>
      <w:r w:rsidR="008E44FC" w:rsidRPr="004E74B3">
        <w:rPr>
          <w:rFonts w:ascii="Garamond" w:hAnsi="Garamond"/>
          <w:color w:val="1F3864" w:themeColor="accent5" w:themeShade="80"/>
        </w:rPr>
        <w:t xml:space="preserve">la </w:t>
      </w:r>
      <w:r w:rsidR="001D3B30" w:rsidRPr="004E74B3">
        <w:rPr>
          <w:rFonts w:ascii="Garamond" w:hAnsi="Garamond"/>
          <w:color w:val="1F3864" w:themeColor="accent5" w:themeShade="80"/>
        </w:rPr>
        <w:t>Chin</w:t>
      </w:r>
      <w:r w:rsidR="008E44FC" w:rsidRPr="004E74B3">
        <w:rPr>
          <w:rFonts w:ascii="Garamond" w:hAnsi="Garamond"/>
          <w:color w:val="1F3864" w:themeColor="accent5" w:themeShade="80"/>
        </w:rPr>
        <w:t>e</w:t>
      </w:r>
      <w:r w:rsidR="001D3B30" w:rsidRPr="004E74B3">
        <w:rPr>
          <w:rFonts w:ascii="Garamond" w:hAnsi="Garamond"/>
          <w:color w:val="1F3864" w:themeColor="accent5" w:themeShade="80"/>
        </w:rPr>
        <w:t xml:space="preserve"> </w:t>
      </w:r>
      <w:r w:rsidR="008E44FC" w:rsidRPr="004E74B3">
        <w:rPr>
          <w:rFonts w:ascii="Garamond" w:hAnsi="Garamond"/>
          <w:color w:val="1F3864" w:themeColor="accent5" w:themeShade="80"/>
        </w:rPr>
        <w:t>et l’</w:t>
      </w:r>
      <w:r w:rsidR="001D3B30" w:rsidRPr="004E74B3">
        <w:rPr>
          <w:rFonts w:ascii="Garamond" w:hAnsi="Garamond"/>
          <w:color w:val="1F3864" w:themeColor="accent5" w:themeShade="80"/>
        </w:rPr>
        <w:t>Afri</w:t>
      </w:r>
      <w:r w:rsidR="008E44FC" w:rsidRPr="004E74B3">
        <w:rPr>
          <w:rFonts w:ascii="Garamond" w:hAnsi="Garamond"/>
          <w:color w:val="1F3864" w:themeColor="accent5" w:themeShade="80"/>
        </w:rPr>
        <w:t xml:space="preserve">que </w:t>
      </w:r>
      <w:r w:rsidR="000910E2" w:rsidRPr="004E74B3">
        <w:rPr>
          <w:rFonts w:ascii="Garamond" w:hAnsi="Garamond"/>
          <w:color w:val="1F3864" w:themeColor="accent5" w:themeShade="80"/>
        </w:rPr>
        <w:t>: « </w:t>
      </w:r>
      <w:r w:rsidR="008E44FC" w:rsidRPr="004E74B3">
        <w:rPr>
          <w:rFonts w:ascii="Garamond" w:hAnsi="Garamond"/>
          <w:i/>
          <w:color w:val="1F3864" w:themeColor="accent5" w:themeShade="80"/>
        </w:rPr>
        <w:t>Une forte tentation à traiter la Chin</w:t>
      </w:r>
      <w:r w:rsidR="00766240" w:rsidRPr="004E74B3">
        <w:rPr>
          <w:rFonts w:ascii="Garamond" w:hAnsi="Garamond"/>
          <w:i/>
          <w:color w:val="1F3864" w:themeColor="accent5" w:themeShade="80"/>
        </w:rPr>
        <w:t>e</w:t>
      </w:r>
      <w:r w:rsidR="008E44FC" w:rsidRPr="004E74B3">
        <w:rPr>
          <w:rFonts w:ascii="Garamond" w:hAnsi="Garamond"/>
          <w:i/>
          <w:color w:val="1F3864" w:themeColor="accent5" w:themeShade="80"/>
        </w:rPr>
        <w:t xml:space="preserve"> comme le Japon ou l’Union soviétique du passé a émergé</w:t>
      </w:r>
      <w:r w:rsidR="000910E2" w:rsidRPr="004E74B3">
        <w:rPr>
          <w:rFonts w:ascii="Garamond" w:hAnsi="Garamond"/>
          <w:color w:val="1F3864" w:themeColor="accent5" w:themeShade="80"/>
          <w:szCs w:val="20"/>
        </w:rPr>
        <w:t>,</w:t>
      </w:r>
      <w:r w:rsidR="008E44FC" w:rsidRPr="004E74B3">
        <w:rPr>
          <w:rFonts w:ascii="Garamond" w:hAnsi="Garamond"/>
          <w:color w:val="1F3864" w:themeColor="accent5" w:themeShade="80"/>
          <w:szCs w:val="20"/>
        </w:rPr>
        <w:t xml:space="preserve"> écrit</w:t>
      </w:r>
      <w:r w:rsidR="00766240" w:rsidRPr="004E74B3">
        <w:rPr>
          <w:rFonts w:ascii="Garamond" w:hAnsi="Garamond"/>
          <w:color w:val="1F3864" w:themeColor="accent5" w:themeShade="80"/>
          <w:szCs w:val="20"/>
        </w:rPr>
        <w:t>-il</w:t>
      </w:r>
      <w:r w:rsidR="000910E2" w:rsidRPr="004E74B3">
        <w:rPr>
          <w:rFonts w:ascii="Garamond" w:hAnsi="Garamond"/>
          <w:color w:val="1F3864" w:themeColor="accent5" w:themeShade="80"/>
          <w:szCs w:val="20"/>
        </w:rPr>
        <w:t>.</w:t>
      </w:r>
      <w:r w:rsidR="000910E2" w:rsidRPr="004E74B3">
        <w:rPr>
          <w:rFonts w:ascii="Garamond" w:hAnsi="Garamond"/>
          <w:i/>
          <w:color w:val="1F3864" w:themeColor="accent5" w:themeShade="80"/>
          <w:szCs w:val="20"/>
        </w:rPr>
        <w:t xml:space="preserve"> </w:t>
      </w:r>
      <w:r w:rsidR="008E44FC" w:rsidRPr="004E74B3">
        <w:rPr>
          <w:rFonts w:ascii="Garamond" w:hAnsi="Garamond"/>
          <w:i/>
          <w:color w:val="1F3864" w:themeColor="accent5" w:themeShade="80"/>
          <w:szCs w:val="20"/>
        </w:rPr>
        <w:t>Pourtant</w:t>
      </w:r>
      <w:r w:rsidR="000910E2" w:rsidRPr="004E74B3">
        <w:rPr>
          <w:rFonts w:ascii="Garamond" w:hAnsi="Garamond"/>
          <w:i/>
          <w:color w:val="1F3864" w:themeColor="accent5" w:themeShade="80"/>
          <w:szCs w:val="20"/>
        </w:rPr>
        <w:t xml:space="preserve">, </w:t>
      </w:r>
      <w:r w:rsidR="008E44FC" w:rsidRPr="004E74B3">
        <w:rPr>
          <w:rFonts w:ascii="Garamond" w:hAnsi="Garamond"/>
          <w:i/>
          <w:color w:val="1F3864" w:themeColor="accent5" w:themeShade="80"/>
          <w:szCs w:val="20"/>
        </w:rPr>
        <w:t>les deux</w:t>
      </w:r>
      <w:r w:rsidR="000910E2" w:rsidRPr="004E74B3">
        <w:rPr>
          <w:rFonts w:ascii="Garamond" w:hAnsi="Garamond"/>
          <w:i/>
          <w:color w:val="1F3864" w:themeColor="accent5" w:themeShade="80"/>
          <w:szCs w:val="20"/>
        </w:rPr>
        <w:t xml:space="preserve"> prescriptions </w:t>
      </w:r>
      <w:r w:rsidR="008E44FC" w:rsidRPr="004E74B3">
        <w:rPr>
          <w:rFonts w:ascii="Garamond" w:hAnsi="Garamond"/>
          <w:i/>
          <w:color w:val="1F3864" w:themeColor="accent5" w:themeShade="80"/>
          <w:szCs w:val="20"/>
        </w:rPr>
        <w:t>sont fausses</w:t>
      </w:r>
      <w:r w:rsidR="000910E2" w:rsidRPr="004E74B3">
        <w:rPr>
          <w:rFonts w:ascii="Garamond" w:hAnsi="Garamond"/>
          <w:i/>
          <w:color w:val="1F3864" w:themeColor="accent5" w:themeShade="80"/>
          <w:szCs w:val="20"/>
        </w:rPr>
        <w:t xml:space="preserve"> </w:t>
      </w:r>
      <w:r w:rsidR="00500EB7" w:rsidRPr="004E74B3">
        <w:rPr>
          <w:rFonts w:ascii="Garamond" w:hAnsi="Garamond"/>
          <w:i/>
          <w:color w:val="1F3864" w:themeColor="accent5" w:themeShade="80"/>
          <w:szCs w:val="20"/>
        </w:rPr>
        <w:t xml:space="preserve">(…) </w:t>
      </w:r>
      <w:r w:rsidR="008E44FC" w:rsidRPr="004E74B3">
        <w:rPr>
          <w:rFonts w:ascii="Garamond" w:hAnsi="Garamond"/>
          <w:i/>
          <w:color w:val="1F3864" w:themeColor="accent5" w:themeShade="80"/>
          <w:szCs w:val="20"/>
        </w:rPr>
        <w:t>Bien que certains souhaiteraient voir une nouvelle</w:t>
      </w:r>
      <w:r w:rsidR="000910E2" w:rsidRPr="004E74B3">
        <w:rPr>
          <w:rFonts w:ascii="Garamond" w:hAnsi="Garamond"/>
          <w:i/>
          <w:color w:val="1F3864" w:themeColor="accent5" w:themeShade="80"/>
          <w:szCs w:val="20"/>
        </w:rPr>
        <w:t xml:space="preserve"> </w:t>
      </w:r>
      <w:r w:rsidR="00284F8C" w:rsidRPr="004E74B3">
        <w:rPr>
          <w:rFonts w:ascii="Garamond" w:hAnsi="Garamond"/>
          <w:i/>
          <w:color w:val="1F3864" w:themeColor="accent5" w:themeShade="80"/>
          <w:szCs w:val="20"/>
        </w:rPr>
        <w:t>G</w:t>
      </w:r>
      <w:r w:rsidR="008E44FC" w:rsidRPr="004E74B3">
        <w:rPr>
          <w:rFonts w:ascii="Garamond" w:hAnsi="Garamond"/>
          <w:i/>
          <w:color w:val="1F3864" w:themeColor="accent5" w:themeShade="80"/>
          <w:szCs w:val="20"/>
        </w:rPr>
        <w:t>uerre froide</w:t>
      </w:r>
      <w:r w:rsidR="00284F8C" w:rsidRPr="004E74B3">
        <w:rPr>
          <w:rFonts w:ascii="Garamond" w:hAnsi="Garamond"/>
          <w:i/>
          <w:color w:val="1F3864" w:themeColor="accent5" w:themeShade="80"/>
          <w:szCs w:val="20"/>
        </w:rPr>
        <w:t>, ce scénario</w:t>
      </w:r>
      <w:r w:rsidR="008E44FC" w:rsidRPr="004E74B3">
        <w:rPr>
          <w:rFonts w:ascii="Garamond" w:hAnsi="Garamond"/>
          <w:i/>
          <w:color w:val="1F3864" w:themeColor="accent5" w:themeShade="80"/>
          <w:szCs w:val="20"/>
        </w:rPr>
        <w:t xml:space="preserve"> ne correspond pas à la </w:t>
      </w:r>
      <w:r w:rsidR="000910E2" w:rsidRPr="004E74B3">
        <w:rPr>
          <w:rFonts w:ascii="Garamond" w:hAnsi="Garamond"/>
          <w:i/>
          <w:color w:val="1F3864" w:themeColor="accent5" w:themeShade="80"/>
          <w:szCs w:val="20"/>
        </w:rPr>
        <w:t>perspective</w:t>
      </w:r>
      <w:r w:rsidR="008E44FC" w:rsidRPr="004E74B3">
        <w:rPr>
          <w:rFonts w:ascii="Garamond" w:hAnsi="Garamond"/>
          <w:i/>
          <w:color w:val="1F3864" w:themeColor="accent5" w:themeShade="80"/>
          <w:szCs w:val="20"/>
        </w:rPr>
        <w:t xml:space="preserve"> chinoise ni à ses intérêts au long terme, car cela déstabiliserait</w:t>
      </w:r>
      <w:r w:rsidR="000910E2" w:rsidRPr="004E74B3">
        <w:rPr>
          <w:rFonts w:ascii="Garamond" w:hAnsi="Garamond"/>
          <w:i/>
          <w:color w:val="1F3864" w:themeColor="accent5" w:themeShade="80"/>
          <w:szCs w:val="20"/>
        </w:rPr>
        <w:t xml:space="preserve"> </w:t>
      </w:r>
      <w:r w:rsidR="00284F8C" w:rsidRPr="004E74B3">
        <w:rPr>
          <w:rFonts w:ascii="Garamond" w:hAnsi="Garamond"/>
          <w:i/>
          <w:color w:val="1F3864" w:themeColor="accent5" w:themeShade="80"/>
          <w:szCs w:val="20"/>
        </w:rPr>
        <w:t xml:space="preserve">un équilibre vital </w:t>
      </w:r>
      <w:r w:rsidR="008E44FC" w:rsidRPr="004E74B3">
        <w:rPr>
          <w:rFonts w:ascii="Garamond" w:hAnsi="Garamond"/>
          <w:i/>
          <w:color w:val="1F3864" w:themeColor="accent5" w:themeShade="80"/>
          <w:szCs w:val="20"/>
        </w:rPr>
        <w:t>des pouvoirs dans le propre voisinage de la Chine</w:t>
      </w:r>
      <w:r w:rsidR="000910E2" w:rsidRPr="004E74B3">
        <w:rPr>
          <w:rFonts w:ascii="Garamond" w:hAnsi="Garamond"/>
          <w:i/>
          <w:color w:val="1F3864" w:themeColor="accent5" w:themeShade="80"/>
          <w:szCs w:val="20"/>
        </w:rPr>
        <w:t>. </w:t>
      </w:r>
      <w:r w:rsidR="000910E2" w:rsidRPr="004E74B3">
        <w:rPr>
          <w:rFonts w:ascii="Garamond" w:hAnsi="Garamond"/>
          <w:color w:val="1F3864" w:themeColor="accent5" w:themeShade="80"/>
          <w:szCs w:val="20"/>
        </w:rPr>
        <w:t>»</w:t>
      </w:r>
    </w:p>
    <w:p w:rsidR="001D3B30" w:rsidRPr="004E74B3" w:rsidRDefault="000910E2" w:rsidP="008E44FC">
      <w:pPr>
        <w:pStyle w:val="rtejustify"/>
        <w:spacing w:before="0" w:after="0" w:line="301" w:lineRule="atLeast"/>
        <w:ind w:right="385"/>
        <w:jc w:val="both"/>
        <w:rPr>
          <w:rFonts w:ascii="Garamond" w:hAnsi="Garamond"/>
          <w:color w:val="1F3864" w:themeColor="accent5" w:themeShade="80"/>
          <w:szCs w:val="20"/>
        </w:rPr>
      </w:pPr>
      <w:r w:rsidRPr="004E74B3">
        <w:rPr>
          <w:rFonts w:ascii="Garamond" w:hAnsi="Garamond"/>
          <w:color w:val="1F3864" w:themeColor="accent5" w:themeShade="80"/>
          <w:szCs w:val="20"/>
        </w:rPr>
        <w:t xml:space="preserve">Fatima Ezzahra </w:t>
      </w:r>
      <w:proofErr w:type="spellStart"/>
      <w:r w:rsidRPr="004E74B3">
        <w:rPr>
          <w:rFonts w:ascii="Garamond" w:hAnsi="Garamond"/>
          <w:color w:val="1F3864" w:themeColor="accent5" w:themeShade="80"/>
          <w:szCs w:val="20"/>
        </w:rPr>
        <w:t>Mengoub</w:t>
      </w:r>
      <w:proofErr w:type="spellEnd"/>
      <w:r w:rsidRPr="004E74B3">
        <w:rPr>
          <w:rFonts w:ascii="Garamond" w:hAnsi="Garamond"/>
          <w:color w:val="1F3864" w:themeColor="accent5" w:themeShade="80"/>
          <w:szCs w:val="20"/>
        </w:rPr>
        <w:t xml:space="preserve"> </w:t>
      </w:r>
      <w:r w:rsidR="001D3B30" w:rsidRPr="004E74B3">
        <w:rPr>
          <w:rFonts w:ascii="Garamond" w:hAnsi="Garamond"/>
          <w:color w:val="1F3864" w:themeColor="accent5" w:themeShade="80"/>
          <w:szCs w:val="20"/>
        </w:rPr>
        <w:t>(M</w:t>
      </w:r>
      <w:r w:rsidR="008E44FC" w:rsidRPr="004E74B3">
        <w:rPr>
          <w:rFonts w:ascii="Garamond" w:hAnsi="Garamond"/>
          <w:color w:val="1F3864" w:themeColor="accent5" w:themeShade="80"/>
          <w:szCs w:val="20"/>
        </w:rPr>
        <w:t>aroc</w:t>
      </w:r>
      <w:r w:rsidR="001D3B30" w:rsidRPr="004E74B3">
        <w:rPr>
          <w:rFonts w:ascii="Garamond" w:hAnsi="Garamond"/>
          <w:color w:val="1F3864" w:themeColor="accent5" w:themeShade="80"/>
          <w:szCs w:val="20"/>
        </w:rPr>
        <w:t xml:space="preserve">) </w:t>
      </w:r>
      <w:r w:rsidR="008E44FC" w:rsidRPr="004E74B3">
        <w:rPr>
          <w:rFonts w:ascii="Garamond" w:hAnsi="Garamond"/>
          <w:color w:val="1F3864" w:themeColor="accent5" w:themeShade="80"/>
          <w:szCs w:val="20"/>
        </w:rPr>
        <w:t xml:space="preserve">et </w:t>
      </w:r>
      <w:proofErr w:type="spellStart"/>
      <w:r w:rsidRPr="004E74B3">
        <w:rPr>
          <w:rFonts w:ascii="Garamond" w:hAnsi="Garamond"/>
          <w:color w:val="1F3864" w:themeColor="accent5" w:themeShade="80"/>
          <w:szCs w:val="20"/>
        </w:rPr>
        <w:t>Olisaeloka</w:t>
      </w:r>
      <w:proofErr w:type="spellEnd"/>
      <w:r w:rsidRPr="004E74B3">
        <w:rPr>
          <w:rFonts w:ascii="Garamond" w:hAnsi="Garamond"/>
          <w:color w:val="1F3864" w:themeColor="accent5" w:themeShade="80"/>
          <w:szCs w:val="20"/>
        </w:rPr>
        <w:t xml:space="preserve"> </w:t>
      </w:r>
      <w:proofErr w:type="spellStart"/>
      <w:r w:rsidRPr="004E74B3">
        <w:rPr>
          <w:rFonts w:ascii="Garamond" w:hAnsi="Garamond"/>
          <w:color w:val="1F3864" w:themeColor="accent5" w:themeShade="80"/>
          <w:szCs w:val="20"/>
        </w:rPr>
        <w:t>Okocha</w:t>
      </w:r>
      <w:proofErr w:type="spellEnd"/>
      <w:r w:rsidRPr="004E74B3">
        <w:rPr>
          <w:rFonts w:ascii="Garamond" w:hAnsi="Garamond"/>
          <w:color w:val="1F3864" w:themeColor="accent5" w:themeShade="80"/>
          <w:szCs w:val="20"/>
        </w:rPr>
        <w:t xml:space="preserve">, </w:t>
      </w:r>
      <w:r w:rsidR="00766240" w:rsidRPr="004E74B3">
        <w:rPr>
          <w:rFonts w:ascii="Garamond" w:hAnsi="Garamond"/>
          <w:color w:val="1F3864" w:themeColor="accent5" w:themeShade="80"/>
          <w:szCs w:val="20"/>
        </w:rPr>
        <w:t>u</w:t>
      </w:r>
      <w:r w:rsidR="008E44FC" w:rsidRPr="004E74B3">
        <w:rPr>
          <w:rFonts w:ascii="Garamond" w:hAnsi="Garamond"/>
          <w:color w:val="1F3864" w:themeColor="accent5" w:themeShade="80"/>
          <w:szCs w:val="20"/>
        </w:rPr>
        <w:t>n ancien</w:t>
      </w:r>
      <w:r w:rsidRPr="004E74B3">
        <w:rPr>
          <w:rFonts w:ascii="Garamond" w:hAnsi="Garamond"/>
          <w:color w:val="1F3864" w:themeColor="accent5" w:themeShade="80"/>
          <w:szCs w:val="20"/>
        </w:rPr>
        <w:t xml:space="preserve"> Atlantic Dialogue</w:t>
      </w:r>
      <w:r w:rsidR="00D850B5" w:rsidRPr="004E74B3">
        <w:rPr>
          <w:rFonts w:ascii="Garamond" w:hAnsi="Garamond"/>
          <w:color w:val="1F3864" w:themeColor="accent5" w:themeShade="80"/>
          <w:szCs w:val="20"/>
        </w:rPr>
        <w:t>s</w:t>
      </w:r>
      <w:r w:rsidRPr="004E74B3">
        <w:rPr>
          <w:rFonts w:ascii="Garamond" w:hAnsi="Garamond"/>
          <w:color w:val="1F3864" w:themeColor="accent5" w:themeShade="80"/>
          <w:szCs w:val="20"/>
        </w:rPr>
        <w:t xml:space="preserve"> </w:t>
      </w:r>
      <w:proofErr w:type="spellStart"/>
      <w:r w:rsidRPr="004E74B3">
        <w:rPr>
          <w:rFonts w:ascii="Garamond" w:hAnsi="Garamond"/>
          <w:color w:val="1F3864" w:themeColor="accent5" w:themeShade="80"/>
          <w:szCs w:val="20"/>
        </w:rPr>
        <w:t>Emerging</w:t>
      </w:r>
      <w:proofErr w:type="spellEnd"/>
      <w:r w:rsidRPr="004E74B3">
        <w:rPr>
          <w:rFonts w:ascii="Garamond" w:hAnsi="Garamond"/>
          <w:color w:val="1F3864" w:themeColor="accent5" w:themeShade="80"/>
          <w:szCs w:val="20"/>
        </w:rPr>
        <w:t xml:space="preserve"> Leader (ADEL) </w:t>
      </w:r>
      <w:r w:rsidR="008E44FC" w:rsidRPr="004E74B3">
        <w:rPr>
          <w:rFonts w:ascii="Garamond" w:hAnsi="Garamond"/>
          <w:color w:val="1F3864" w:themeColor="accent5" w:themeShade="80"/>
          <w:szCs w:val="20"/>
        </w:rPr>
        <w:t>du</w:t>
      </w:r>
      <w:r w:rsidRPr="004E74B3">
        <w:rPr>
          <w:rFonts w:ascii="Garamond" w:hAnsi="Garamond"/>
          <w:color w:val="1F3864" w:themeColor="accent5" w:themeShade="80"/>
          <w:szCs w:val="20"/>
        </w:rPr>
        <w:t xml:space="preserve"> Nigeria, </w:t>
      </w:r>
      <w:r w:rsidR="008E44FC" w:rsidRPr="004E74B3">
        <w:rPr>
          <w:rFonts w:ascii="Garamond" w:hAnsi="Garamond"/>
          <w:color w:val="1F3864" w:themeColor="accent5" w:themeShade="80"/>
          <w:szCs w:val="20"/>
        </w:rPr>
        <w:t>discutent</w:t>
      </w:r>
      <w:r w:rsidRPr="004E74B3">
        <w:rPr>
          <w:rFonts w:ascii="Garamond" w:hAnsi="Garamond"/>
          <w:color w:val="1F3864" w:themeColor="accent5" w:themeShade="80"/>
          <w:szCs w:val="20"/>
        </w:rPr>
        <w:t xml:space="preserve"> </w:t>
      </w:r>
      <w:r w:rsidR="00284F8C" w:rsidRPr="004E74B3">
        <w:rPr>
          <w:rFonts w:ascii="Garamond" w:hAnsi="Garamond"/>
          <w:color w:val="1F3864" w:themeColor="accent5" w:themeShade="80"/>
          <w:szCs w:val="20"/>
        </w:rPr>
        <w:t xml:space="preserve">de </w:t>
      </w:r>
      <w:r w:rsidR="008E44FC" w:rsidRPr="004E74B3">
        <w:rPr>
          <w:rFonts w:ascii="Garamond" w:hAnsi="Garamond"/>
          <w:color w:val="1F3864" w:themeColor="accent5" w:themeShade="80"/>
          <w:szCs w:val="20"/>
        </w:rPr>
        <w:t xml:space="preserve">l’usage de la </w:t>
      </w:r>
      <w:r w:rsidRPr="004E74B3">
        <w:rPr>
          <w:rFonts w:ascii="Garamond" w:hAnsi="Garamond"/>
          <w:color w:val="1F3864" w:themeColor="accent5" w:themeShade="80"/>
          <w:szCs w:val="20"/>
        </w:rPr>
        <w:t>technolo</w:t>
      </w:r>
      <w:r w:rsidR="008E44FC" w:rsidRPr="004E74B3">
        <w:rPr>
          <w:rFonts w:ascii="Garamond" w:hAnsi="Garamond"/>
          <w:color w:val="1F3864" w:themeColor="accent5" w:themeShade="80"/>
          <w:szCs w:val="20"/>
        </w:rPr>
        <w:t>gie</w:t>
      </w:r>
      <w:r w:rsidRPr="004E74B3">
        <w:rPr>
          <w:rFonts w:ascii="Garamond" w:hAnsi="Garamond"/>
          <w:color w:val="1F3864" w:themeColor="accent5" w:themeShade="80"/>
          <w:szCs w:val="20"/>
        </w:rPr>
        <w:t xml:space="preserve"> </w:t>
      </w:r>
      <w:r w:rsidR="008D014F" w:rsidRPr="004E74B3">
        <w:rPr>
          <w:rFonts w:ascii="Garamond" w:hAnsi="Garamond"/>
          <w:color w:val="1F3864" w:themeColor="accent5" w:themeShade="80"/>
          <w:szCs w:val="20"/>
        </w:rPr>
        <w:t>dans le secteur agricole africain</w:t>
      </w:r>
      <w:r w:rsidRPr="004E74B3">
        <w:rPr>
          <w:rFonts w:ascii="Garamond" w:hAnsi="Garamond"/>
          <w:color w:val="1F3864" w:themeColor="accent5" w:themeShade="80"/>
          <w:szCs w:val="20"/>
        </w:rPr>
        <w:t xml:space="preserve"> </w:t>
      </w:r>
      <w:r w:rsidR="008D014F" w:rsidRPr="004E74B3">
        <w:rPr>
          <w:rFonts w:ascii="Garamond" w:hAnsi="Garamond"/>
          <w:color w:val="1F3864" w:themeColor="accent5" w:themeShade="80"/>
          <w:szCs w:val="20"/>
        </w:rPr>
        <w:t>afin d’améliorer la croissance</w:t>
      </w:r>
      <w:r w:rsidRPr="004E74B3">
        <w:rPr>
          <w:rFonts w:ascii="Garamond" w:hAnsi="Garamond"/>
          <w:color w:val="1F3864" w:themeColor="accent5" w:themeShade="80"/>
          <w:szCs w:val="20"/>
        </w:rPr>
        <w:t xml:space="preserve">. </w:t>
      </w:r>
      <w:r w:rsidR="008D014F" w:rsidRPr="004E74B3">
        <w:rPr>
          <w:rFonts w:ascii="Garamond" w:hAnsi="Garamond"/>
          <w:color w:val="1F3864" w:themeColor="accent5" w:themeShade="80"/>
          <w:szCs w:val="20"/>
        </w:rPr>
        <w:t>Enfin</w:t>
      </w:r>
      <w:r w:rsidRPr="004E74B3">
        <w:rPr>
          <w:rFonts w:ascii="Garamond" w:hAnsi="Garamond"/>
          <w:color w:val="1F3864" w:themeColor="accent5" w:themeShade="80"/>
          <w:szCs w:val="20"/>
        </w:rPr>
        <w:t xml:space="preserve">, </w:t>
      </w:r>
      <w:r w:rsidR="008D014F" w:rsidRPr="004E74B3">
        <w:rPr>
          <w:rFonts w:ascii="Garamond" w:hAnsi="Garamond"/>
          <w:color w:val="1F3864" w:themeColor="accent5" w:themeShade="80"/>
          <w:szCs w:val="20"/>
        </w:rPr>
        <w:t>les économistes marocains</w:t>
      </w:r>
      <w:r w:rsidRPr="004E74B3">
        <w:rPr>
          <w:rFonts w:ascii="Garamond" w:hAnsi="Garamond"/>
          <w:color w:val="1F3864" w:themeColor="accent5" w:themeShade="80"/>
          <w:szCs w:val="20"/>
        </w:rPr>
        <w:t xml:space="preserve"> Tayeb Ghazi </w:t>
      </w:r>
      <w:r w:rsidR="008D014F" w:rsidRPr="004E74B3">
        <w:rPr>
          <w:rFonts w:ascii="Garamond" w:hAnsi="Garamond"/>
          <w:color w:val="1F3864" w:themeColor="accent5" w:themeShade="80"/>
          <w:szCs w:val="20"/>
        </w:rPr>
        <w:t>et</w:t>
      </w:r>
      <w:r w:rsidRPr="004E74B3">
        <w:rPr>
          <w:rFonts w:ascii="Garamond" w:hAnsi="Garamond"/>
          <w:color w:val="1F3864" w:themeColor="accent5" w:themeShade="80"/>
          <w:szCs w:val="20"/>
        </w:rPr>
        <w:t xml:space="preserve"> Youssef El Jai </w:t>
      </w:r>
      <w:r w:rsidR="00284F8C" w:rsidRPr="004E74B3">
        <w:rPr>
          <w:rFonts w:ascii="Garamond" w:hAnsi="Garamond"/>
          <w:color w:val="1F3864" w:themeColor="accent5" w:themeShade="80"/>
          <w:szCs w:val="20"/>
        </w:rPr>
        <w:t>dressent une cartographie complète</w:t>
      </w:r>
      <w:r w:rsidRPr="004E74B3">
        <w:rPr>
          <w:rFonts w:ascii="Garamond" w:hAnsi="Garamond"/>
          <w:color w:val="1F3864" w:themeColor="accent5" w:themeShade="80"/>
          <w:szCs w:val="20"/>
        </w:rPr>
        <w:t xml:space="preserve"> </w:t>
      </w:r>
      <w:r w:rsidR="00CC3BCB" w:rsidRPr="004E74B3">
        <w:rPr>
          <w:rFonts w:ascii="Garamond" w:hAnsi="Garamond"/>
          <w:color w:val="1F3864" w:themeColor="accent5" w:themeShade="80"/>
          <w:szCs w:val="20"/>
        </w:rPr>
        <w:t xml:space="preserve">de </w:t>
      </w:r>
      <w:r w:rsidR="00284F8C" w:rsidRPr="004E74B3">
        <w:rPr>
          <w:rFonts w:ascii="Garamond" w:hAnsi="Garamond"/>
          <w:color w:val="1F3864" w:themeColor="accent5" w:themeShade="80"/>
          <w:szCs w:val="20"/>
        </w:rPr>
        <w:t xml:space="preserve">la </w:t>
      </w:r>
      <w:r w:rsidRPr="004E74B3">
        <w:rPr>
          <w:rFonts w:ascii="Garamond" w:hAnsi="Garamond"/>
          <w:color w:val="1F3864" w:themeColor="accent5" w:themeShade="80"/>
          <w:szCs w:val="20"/>
        </w:rPr>
        <w:t xml:space="preserve">convergence </w:t>
      </w:r>
      <w:r w:rsidR="00CC3BCB" w:rsidRPr="004E74B3">
        <w:rPr>
          <w:rFonts w:ascii="Garamond" w:hAnsi="Garamond"/>
          <w:color w:val="1F3864" w:themeColor="accent5" w:themeShade="80"/>
          <w:szCs w:val="20"/>
        </w:rPr>
        <w:t>dans chaque sous-région</w:t>
      </w:r>
      <w:r w:rsidRPr="004E74B3">
        <w:rPr>
          <w:rFonts w:ascii="Garamond" w:hAnsi="Garamond"/>
          <w:color w:val="1F3864" w:themeColor="accent5" w:themeShade="80"/>
          <w:szCs w:val="20"/>
        </w:rPr>
        <w:t xml:space="preserve"> </w:t>
      </w:r>
      <w:r w:rsidR="00CC3BCB" w:rsidRPr="004E74B3">
        <w:rPr>
          <w:rFonts w:ascii="Garamond" w:hAnsi="Garamond"/>
          <w:color w:val="1F3864" w:themeColor="accent5" w:themeShade="80"/>
          <w:szCs w:val="20"/>
        </w:rPr>
        <w:t>de l’espace a</w:t>
      </w:r>
      <w:r w:rsidRPr="004E74B3">
        <w:rPr>
          <w:rFonts w:ascii="Garamond" w:hAnsi="Garamond"/>
          <w:color w:val="1F3864" w:themeColor="accent5" w:themeShade="80"/>
          <w:szCs w:val="20"/>
        </w:rPr>
        <w:t>tlanti</w:t>
      </w:r>
      <w:r w:rsidR="00CC3BCB" w:rsidRPr="004E74B3">
        <w:rPr>
          <w:rFonts w:ascii="Garamond" w:hAnsi="Garamond"/>
          <w:color w:val="1F3864" w:themeColor="accent5" w:themeShade="80"/>
          <w:szCs w:val="20"/>
        </w:rPr>
        <w:t>qu</w:t>
      </w:r>
      <w:r w:rsidRPr="004E74B3">
        <w:rPr>
          <w:rFonts w:ascii="Garamond" w:hAnsi="Garamond"/>
          <w:color w:val="1F3864" w:themeColor="accent5" w:themeShade="80"/>
          <w:szCs w:val="20"/>
        </w:rPr>
        <w:t xml:space="preserve">e, </w:t>
      </w:r>
      <w:r w:rsidR="00CC3BCB" w:rsidRPr="004E74B3">
        <w:rPr>
          <w:rFonts w:ascii="Garamond" w:hAnsi="Garamond"/>
          <w:color w:val="1F3864" w:themeColor="accent5" w:themeShade="80"/>
          <w:szCs w:val="20"/>
        </w:rPr>
        <w:t>appelant à plus d’a</w:t>
      </w:r>
      <w:r w:rsidRPr="004E74B3">
        <w:rPr>
          <w:rFonts w:ascii="Garamond" w:hAnsi="Garamond"/>
          <w:color w:val="1F3864" w:themeColor="accent5" w:themeShade="80"/>
          <w:szCs w:val="20"/>
        </w:rPr>
        <w:t xml:space="preserve">ction </w:t>
      </w:r>
      <w:r w:rsidR="008D5BB8" w:rsidRPr="004E74B3">
        <w:rPr>
          <w:rFonts w:ascii="Garamond" w:hAnsi="Garamond"/>
          <w:color w:val="1F3864" w:themeColor="accent5" w:themeShade="80"/>
          <w:szCs w:val="20"/>
        </w:rPr>
        <w:t>pour améliorer les relations entre pays</w:t>
      </w:r>
      <w:r w:rsidRPr="004E74B3">
        <w:rPr>
          <w:rFonts w:ascii="Garamond" w:hAnsi="Garamond"/>
          <w:color w:val="1F3864" w:themeColor="accent5" w:themeShade="80"/>
          <w:szCs w:val="20"/>
        </w:rPr>
        <w:t xml:space="preserve">. </w:t>
      </w:r>
    </w:p>
    <w:p w:rsidR="001D3B30" w:rsidRPr="004E74B3" w:rsidRDefault="008D5BB8" w:rsidP="00030C07">
      <w:pPr>
        <w:pStyle w:val="rtejustify"/>
        <w:spacing w:before="0" w:after="0" w:line="301" w:lineRule="atLeast"/>
        <w:ind w:right="385"/>
        <w:jc w:val="both"/>
        <w:rPr>
          <w:rFonts w:ascii="Garamond" w:hAnsi="Garamond"/>
          <w:i/>
          <w:color w:val="1F3864" w:themeColor="accent5" w:themeShade="80"/>
          <w:szCs w:val="20"/>
        </w:rPr>
      </w:pPr>
      <w:r w:rsidRPr="004E74B3">
        <w:rPr>
          <w:rFonts w:ascii="Garamond" w:hAnsi="Garamond"/>
          <w:color w:val="1F3864" w:themeColor="accent5" w:themeShade="80"/>
          <w:szCs w:val="20"/>
        </w:rPr>
        <w:t>Comme le souligne</w:t>
      </w:r>
      <w:r w:rsidR="00766240" w:rsidRPr="004E74B3">
        <w:rPr>
          <w:rFonts w:ascii="Garamond" w:hAnsi="Garamond"/>
          <w:color w:val="1F3864" w:themeColor="accent5" w:themeShade="80"/>
          <w:szCs w:val="20"/>
        </w:rPr>
        <w:t>nt</w:t>
      </w:r>
      <w:r w:rsidRPr="004E74B3">
        <w:rPr>
          <w:rFonts w:ascii="Garamond" w:hAnsi="Garamond"/>
          <w:color w:val="1F3864" w:themeColor="accent5" w:themeShade="80"/>
          <w:szCs w:val="20"/>
        </w:rPr>
        <w:t xml:space="preserve"> </w:t>
      </w:r>
      <w:r w:rsidR="000910E2" w:rsidRPr="004E74B3">
        <w:rPr>
          <w:rFonts w:ascii="Garamond" w:hAnsi="Garamond"/>
          <w:color w:val="1F3864" w:themeColor="accent5" w:themeShade="80"/>
          <w:szCs w:val="20"/>
        </w:rPr>
        <w:t xml:space="preserve">Karim El </w:t>
      </w:r>
      <w:proofErr w:type="spellStart"/>
      <w:r w:rsidR="000910E2" w:rsidRPr="004E74B3">
        <w:rPr>
          <w:rFonts w:ascii="Garamond" w:hAnsi="Garamond"/>
          <w:color w:val="1F3864" w:themeColor="accent5" w:themeShade="80"/>
          <w:szCs w:val="20"/>
        </w:rPr>
        <w:t>Aynaoui</w:t>
      </w:r>
      <w:proofErr w:type="spellEnd"/>
      <w:r w:rsidR="000910E2" w:rsidRPr="004E74B3">
        <w:rPr>
          <w:rFonts w:ascii="Garamond" w:hAnsi="Garamond"/>
          <w:color w:val="1F3864" w:themeColor="accent5" w:themeShade="80"/>
          <w:szCs w:val="20"/>
        </w:rPr>
        <w:t xml:space="preserve"> </w:t>
      </w:r>
      <w:r w:rsidRPr="004E74B3">
        <w:rPr>
          <w:rFonts w:ascii="Garamond" w:hAnsi="Garamond"/>
          <w:color w:val="1F3864" w:themeColor="accent5" w:themeShade="80"/>
          <w:szCs w:val="20"/>
        </w:rPr>
        <w:t xml:space="preserve">et </w:t>
      </w:r>
      <w:r w:rsidR="000910E2" w:rsidRPr="004E74B3">
        <w:rPr>
          <w:rFonts w:ascii="Garamond" w:hAnsi="Garamond"/>
          <w:color w:val="1F3864" w:themeColor="accent5" w:themeShade="80"/>
          <w:szCs w:val="20"/>
        </w:rPr>
        <w:t xml:space="preserve">Bouchra </w:t>
      </w:r>
      <w:proofErr w:type="spellStart"/>
      <w:r w:rsidR="000910E2" w:rsidRPr="004E74B3">
        <w:rPr>
          <w:rFonts w:ascii="Garamond" w:hAnsi="Garamond"/>
          <w:color w:val="1F3864" w:themeColor="accent5" w:themeShade="80"/>
          <w:szCs w:val="20"/>
        </w:rPr>
        <w:t>Rahmouni</w:t>
      </w:r>
      <w:proofErr w:type="spellEnd"/>
      <w:r w:rsidR="000910E2" w:rsidRPr="004E74B3">
        <w:rPr>
          <w:rFonts w:ascii="Garamond" w:hAnsi="Garamond"/>
          <w:color w:val="1F3864" w:themeColor="accent5" w:themeShade="80"/>
          <w:szCs w:val="20"/>
        </w:rPr>
        <w:t>, « </w:t>
      </w:r>
      <w:r w:rsidRPr="004E74B3">
        <w:rPr>
          <w:rFonts w:ascii="Garamond" w:hAnsi="Garamond"/>
          <w:i/>
          <w:color w:val="1F3864" w:themeColor="accent5" w:themeShade="80"/>
          <w:szCs w:val="20"/>
        </w:rPr>
        <w:t>Le</w:t>
      </w:r>
      <w:r w:rsidR="000910E2" w:rsidRPr="004E74B3">
        <w:rPr>
          <w:rFonts w:ascii="Garamond" w:hAnsi="Garamond"/>
          <w:i/>
          <w:color w:val="1F3864" w:themeColor="accent5" w:themeShade="80"/>
          <w:szCs w:val="20"/>
        </w:rPr>
        <w:t xml:space="preserve"> r</w:t>
      </w:r>
      <w:r w:rsidRPr="004E74B3">
        <w:rPr>
          <w:rFonts w:ascii="Garamond" w:hAnsi="Garamond"/>
          <w:i/>
          <w:color w:val="1F3864" w:themeColor="accent5" w:themeShade="80"/>
          <w:szCs w:val="20"/>
        </w:rPr>
        <w:t>apport propose</w:t>
      </w:r>
      <w:r w:rsidR="000910E2" w:rsidRPr="004E74B3">
        <w:rPr>
          <w:rFonts w:ascii="Garamond" w:hAnsi="Garamond"/>
          <w:i/>
          <w:color w:val="1F3864" w:themeColor="accent5" w:themeShade="80"/>
          <w:szCs w:val="20"/>
        </w:rPr>
        <w:t xml:space="preserve"> </w:t>
      </w:r>
      <w:r w:rsidRPr="004E74B3">
        <w:rPr>
          <w:rFonts w:ascii="Garamond" w:hAnsi="Garamond"/>
          <w:i/>
          <w:color w:val="1F3864" w:themeColor="accent5" w:themeShade="80"/>
          <w:szCs w:val="20"/>
        </w:rPr>
        <w:t>non seulement</w:t>
      </w:r>
      <w:r w:rsidR="000910E2" w:rsidRPr="004E74B3">
        <w:rPr>
          <w:rFonts w:ascii="Garamond" w:hAnsi="Garamond"/>
          <w:i/>
          <w:color w:val="1F3864" w:themeColor="accent5" w:themeShade="80"/>
          <w:szCs w:val="20"/>
        </w:rPr>
        <w:t xml:space="preserve"> </w:t>
      </w:r>
      <w:r w:rsidRPr="004E74B3">
        <w:rPr>
          <w:rFonts w:ascii="Garamond" w:hAnsi="Garamond"/>
          <w:i/>
          <w:color w:val="1F3864" w:themeColor="accent5" w:themeShade="80"/>
          <w:szCs w:val="20"/>
        </w:rPr>
        <w:t>un</w:t>
      </w:r>
      <w:r w:rsidR="000910E2" w:rsidRPr="004E74B3">
        <w:rPr>
          <w:rFonts w:ascii="Garamond" w:hAnsi="Garamond"/>
          <w:i/>
          <w:color w:val="1F3864" w:themeColor="accent5" w:themeShade="80"/>
          <w:szCs w:val="20"/>
        </w:rPr>
        <w:t xml:space="preserve"> diagnos</w:t>
      </w:r>
      <w:r w:rsidRPr="004E74B3">
        <w:rPr>
          <w:rFonts w:ascii="Garamond" w:hAnsi="Garamond"/>
          <w:i/>
          <w:color w:val="1F3864" w:themeColor="accent5" w:themeShade="80"/>
          <w:szCs w:val="20"/>
        </w:rPr>
        <w:t>tic des turbulences dans l’ordre mondial</w:t>
      </w:r>
      <w:r w:rsidR="000910E2" w:rsidRPr="004E74B3">
        <w:rPr>
          <w:rFonts w:ascii="Garamond" w:hAnsi="Garamond"/>
          <w:i/>
          <w:color w:val="1F3864" w:themeColor="accent5" w:themeShade="80"/>
          <w:szCs w:val="20"/>
        </w:rPr>
        <w:t xml:space="preserve"> </w:t>
      </w:r>
      <w:r w:rsidRPr="004E74B3">
        <w:rPr>
          <w:rFonts w:ascii="Garamond" w:hAnsi="Garamond"/>
          <w:i/>
          <w:color w:val="1F3864" w:themeColor="accent5" w:themeShade="80"/>
          <w:szCs w:val="20"/>
        </w:rPr>
        <w:t>et le bassin</w:t>
      </w:r>
      <w:r w:rsidR="00185D0A" w:rsidRPr="004E74B3">
        <w:rPr>
          <w:rFonts w:ascii="Garamond" w:hAnsi="Garamond"/>
          <w:i/>
          <w:color w:val="1F3864" w:themeColor="accent5" w:themeShade="80"/>
          <w:szCs w:val="20"/>
        </w:rPr>
        <w:t xml:space="preserve"> </w:t>
      </w:r>
      <w:r w:rsidRPr="004E74B3">
        <w:rPr>
          <w:rFonts w:ascii="Garamond" w:hAnsi="Garamond"/>
          <w:i/>
          <w:color w:val="1F3864" w:themeColor="accent5" w:themeShade="80"/>
          <w:szCs w:val="20"/>
        </w:rPr>
        <w:t>a</w:t>
      </w:r>
      <w:r w:rsidR="00185D0A" w:rsidRPr="004E74B3">
        <w:rPr>
          <w:rFonts w:ascii="Garamond" w:hAnsi="Garamond"/>
          <w:i/>
          <w:color w:val="1F3864" w:themeColor="accent5" w:themeShade="80"/>
          <w:szCs w:val="20"/>
        </w:rPr>
        <w:t>tlant</w:t>
      </w:r>
      <w:r w:rsidRPr="004E74B3">
        <w:rPr>
          <w:rFonts w:ascii="Garamond" w:hAnsi="Garamond"/>
          <w:i/>
          <w:color w:val="1F3864" w:themeColor="accent5" w:themeShade="80"/>
          <w:szCs w:val="20"/>
        </w:rPr>
        <w:t xml:space="preserve">ique mais aussi </w:t>
      </w:r>
      <w:r w:rsidR="00030C07" w:rsidRPr="004E74B3">
        <w:rPr>
          <w:rFonts w:ascii="Garamond" w:hAnsi="Garamond"/>
          <w:i/>
          <w:color w:val="1F3864" w:themeColor="accent5" w:themeShade="80"/>
          <w:szCs w:val="20"/>
        </w:rPr>
        <w:t>des perspectives prometteuses</w:t>
      </w:r>
      <w:r w:rsidRPr="004E74B3">
        <w:rPr>
          <w:rFonts w:ascii="Garamond" w:hAnsi="Garamond"/>
          <w:i/>
          <w:color w:val="1F3864" w:themeColor="accent5" w:themeShade="80"/>
          <w:szCs w:val="20"/>
        </w:rPr>
        <w:t xml:space="preserve"> et des projets pionniers, dont l’innovation sociale en réaction aux problèmes sociaux, l’autonomisation des femmes</w:t>
      </w:r>
      <w:r w:rsidR="000910E2" w:rsidRPr="004E74B3">
        <w:rPr>
          <w:rFonts w:ascii="Garamond" w:hAnsi="Garamond"/>
          <w:i/>
          <w:color w:val="1F3864" w:themeColor="accent5" w:themeShade="80"/>
          <w:szCs w:val="20"/>
        </w:rPr>
        <w:t xml:space="preserve">, </w:t>
      </w:r>
      <w:r w:rsidRPr="004E74B3">
        <w:rPr>
          <w:rFonts w:ascii="Garamond" w:hAnsi="Garamond"/>
          <w:i/>
          <w:color w:val="1F3864" w:themeColor="accent5" w:themeShade="80"/>
          <w:szCs w:val="20"/>
        </w:rPr>
        <w:t>la diplomatie culturelle</w:t>
      </w:r>
      <w:r w:rsidR="000910E2" w:rsidRPr="004E74B3">
        <w:rPr>
          <w:rFonts w:ascii="Garamond" w:hAnsi="Garamond"/>
          <w:i/>
          <w:color w:val="1F3864" w:themeColor="accent5" w:themeShade="80"/>
          <w:szCs w:val="20"/>
        </w:rPr>
        <w:t xml:space="preserve">, </w:t>
      </w:r>
      <w:r w:rsidRPr="004E74B3">
        <w:rPr>
          <w:rFonts w:ascii="Garamond" w:hAnsi="Garamond"/>
          <w:i/>
          <w:color w:val="1F3864" w:themeColor="accent5" w:themeShade="80"/>
          <w:szCs w:val="20"/>
        </w:rPr>
        <w:t xml:space="preserve">le </w:t>
      </w:r>
      <w:r w:rsidR="000910E2" w:rsidRPr="004E74B3">
        <w:rPr>
          <w:rFonts w:ascii="Garamond" w:hAnsi="Garamond"/>
          <w:i/>
          <w:color w:val="1F3864" w:themeColor="accent5" w:themeShade="80"/>
          <w:szCs w:val="20"/>
        </w:rPr>
        <w:t>dialogue</w:t>
      </w:r>
      <w:r w:rsidRPr="004E74B3">
        <w:rPr>
          <w:rFonts w:ascii="Garamond" w:hAnsi="Garamond"/>
          <w:i/>
          <w:color w:val="1F3864" w:themeColor="accent5" w:themeShade="80"/>
          <w:szCs w:val="20"/>
        </w:rPr>
        <w:t xml:space="preserve"> interculturel</w:t>
      </w:r>
      <w:r w:rsidR="000910E2" w:rsidRPr="004E74B3">
        <w:rPr>
          <w:rFonts w:ascii="Garamond" w:hAnsi="Garamond"/>
          <w:i/>
          <w:color w:val="1F3864" w:themeColor="accent5" w:themeShade="80"/>
          <w:szCs w:val="20"/>
        </w:rPr>
        <w:t xml:space="preserve">, </w:t>
      </w:r>
      <w:r w:rsidRPr="004E74B3">
        <w:rPr>
          <w:rFonts w:ascii="Garamond" w:hAnsi="Garamond"/>
          <w:i/>
          <w:color w:val="1F3864" w:themeColor="accent5" w:themeShade="80"/>
          <w:szCs w:val="20"/>
        </w:rPr>
        <w:t>ainsi que la révolution</w:t>
      </w:r>
      <w:r w:rsidR="000910E2" w:rsidRPr="004E74B3">
        <w:rPr>
          <w:rFonts w:ascii="Garamond" w:hAnsi="Garamond"/>
          <w:i/>
          <w:color w:val="1F3864" w:themeColor="accent5" w:themeShade="80"/>
          <w:szCs w:val="20"/>
        </w:rPr>
        <w:t xml:space="preserve"> digital</w:t>
      </w:r>
      <w:r w:rsidRPr="004E74B3">
        <w:rPr>
          <w:rFonts w:ascii="Garamond" w:hAnsi="Garamond"/>
          <w:i/>
          <w:color w:val="1F3864" w:themeColor="accent5" w:themeShade="80"/>
          <w:szCs w:val="20"/>
        </w:rPr>
        <w:t>e</w:t>
      </w:r>
      <w:r w:rsidR="000910E2" w:rsidRPr="004E74B3">
        <w:rPr>
          <w:rFonts w:ascii="Garamond" w:hAnsi="Garamond"/>
          <w:i/>
          <w:color w:val="1F3864" w:themeColor="accent5" w:themeShade="80"/>
          <w:szCs w:val="20"/>
        </w:rPr>
        <w:t xml:space="preserve"> </w:t>
      </w:r>
      <w:r w:rsidR="00766240" w:rsidRPr="004E74B3">
        <w:rPr>
          <w:rFonts w:ascii="Garamond" w:hAnsi="Garamond"/>
          <w:i/>
          <w:color w:val="1F3864" w:themeColor="accent5" w:themeShade="80"/>
          <w:szCs w:val="20"/>
        </w:rPr>
        <w:t xml:space="preserve">en </w:t>
      </w:r>
      <w:r w:rsidRPr="004E74B3">
        <w:rPr>
          <w:rFonts w:ascii="Garamond" w:hAnsi="Garamond"/>
          <w:i/>
          <w:color w:val="1F3864" w:themeColor="accent5" w:themeShade="80"/>
          <w:szCs w:val="20"/>
        </w:rPr>
        <w:t xml:space="preserve">tant que force </w:t>
      </w:r>
      <w:r w:rsidR="00284F8C" w:rsidRPr="004E74B3">
        <w:rPr>
          <w:rFonts w:ascii="Garamond" w:hAnsi="Garamond"/>
          <w:i/>
          <w:color w:val="1F3864" w:themeColor="accent5" w:themeShade="80"/>
          <w:szCs w:val="20"/>
        </w:rPr>
        <w:t xml:space="preserve">bénéfique </w:t>
      </w:r>
      <w:r w:rsidRPr="004E74B3">
        <w:rPr>
          <w:rFonts w:ascii="Garamond" w:hAnsi="Garamond"/>
          <w:i/>
          <w:color w:val="1F3864" w:themeColor="accent5" w:themeShade="80"/>
          <w:szCs w:val="20"/>
        </w:rPr>
        <w:t>et outil d’une coopération renforcée</w:t>
      </w:r>
      <w:r w:rsidR="000910E2" w:rsidRPr="004E74B3">
        <w:rPr>
          <w:rFonts w:ascii="Garamond" w:hAnsi="Garamond"/>
          <w:i/>
          <w:color w:val="1F3864" w:themeColor="accent5" w:themeShade="80"/>
          <w:szCs w:val="20"/>
        </w:rPr>
        <w:t>. </w:t>
      </w:r>
      <w:r w:rsidR="000910E2" w:rsidRPr="004E74B3">
        <w:rPr>
          <w:rFonts w:ascii="Garamond" w:hAnsi="Garamond"/>
          <w:color w:val="1F3864" w:themeColor="accent5" w:themeShade="80"/>
          <w:szCs w:val="20"/>
        </w:rPr>
        <w:t xml:space="preserve">» </w:t>
      </w:r>
    </w:p>
    <w:p w:rsidR="00500EB7" w:rsidRPr="004E74B3" w:rsidRDefault="00E74D6D" w:rsidP="004E74B3">
      <w:pPr>
        <w:pStyle w:val="rtejustify"/>
        <w:ind w:right="386"/>
        <w:jc w:val="both"/>
        <w:rPr>
          <w:rStyle w:val="lev"/>
          <w:rFonts w:ascii="Garamond" w:hAnsi="Garamond"/>
          <w:color w:val="1F3864" w:themeColor="accent5" w:themeShade="80"/>
        </w:rPr>
      </w:pPr>
      <w:r w:rsidRPr="004E74B3">
        <w:rPr>
          <w:rStyle w:val="lev"/>
          <w:rFonts w:ascii="Garamond" w:hAnsi="Garamond"/>
          <w:bCs/>
          <w:color w:val="1F3864" w:themeColor="accent5" w:themeShade="80"/>
        </w:rPr>
        <w:t>Contacts</w:t>
      </w:r>
      <w:r w:rsidR="008D5BB8" w:rsidRPr="004E74B3">
        <w:rPr>
          <w:rStyle w:val="lev"/>
          <w:rFonts w:ascii="Garamond" w:hAnsi="Garamond"/>
          <w:bCs/>
          <w:color w:val="1F3864" w:themeColor="accent5" w:themeShade="80"/>
        </w:rPr>
        <w:t xml:space="preserve"> Presse :</w:t>
      </w:r>
      <w:r w:rsidRPr="004E74B3">
        <w:rPr>
          <w:rStyle w:val="lev"/>
          <w:rFonts w:ascii="Garamond" w:hAnsi="Garamond"/>
          <w:bCs/>
          <w:color w:val="1F3864" w:themeColor="accent5" w:themeShade="80"/>
        </w:rPr>
        <w:t xml:space="preserve"> </w:t>
      </w:r>
    </w:p>
    <w:p w:rsidR="00E74D6D" w:rsidRPr="004E74B3" w:rsidRDefault="00500EB7" w:rsidP="004E74B3">
      <w:pPr>
        <w:pStyle w:val="rtejustify"/>
        <w:ind w:right="386"/>
        <w:jc w:val="both"/>
        <w:rPr>
          <w:rStyle w:val="lev"/>
          <w:rFonts w:ascii="Garamond" w:hAnsi="Garamond"/>
          <w:color w:val="1F3864" w:themeColor="accent5" w:themeShade="80"/>
        </w:rPr>
      </w:pPr>
      <w:r w:rsidRPr="004E74B3">
        <w:rPr>
          <w:rFonts w:ascii="Garamond" w:hAnsi="Garamond"/>
          <w:color w:val="1F3864" w:themeColor="accent5" w:themeShade="80"/>
        </w:rPr>
        <w:t>Sabine Cessou (Press</w:t>
      </w:r>
      <w:r w:rsidR="00946BF0" w:rsidRPr="004E74B3">
        <w:rPr>
          <w:rFonts w:ascii="Garamond" w:hAnsi="Garamond"/>
          <w:color w:val="1F3864" w:themeColor="accent5" w:themeShade="80"/>
        </w:rPr>
        <w:t>e internationale</w:t>
      </w:r>
      <w:r w:rsidRPr="004E74B3">
        <w:rPr>
          <w:rFonts w:ascii="Garamond" w:hAnsi="Garamond"/>
          <w:color w:val="1F3864" w:themeColor="accent5" w:themeShade="80"/>
        </w:rPr>
        <w:t>)</w:t>
      </w:r>
      <w:r w:rsidRPr="004E74B3">
        <w:rPr>
          <w:rStyle w:val="apple-converted-space"/>
          <w:rFonts w:ascii="Garamond" w:hAnsi="Garamond"/>
          <w:color w:val="1F3864" w:themeColor="accent5" w:themeShade="80"/>
        </w:rPr>
        <w:t> </w:t>
      </w:r>
      <w:hyperlink r:id="rId9" w:history="1">
        <w:r w:rsidRPr="004E74B3">
          <w:rPr>
            <w:rStyle w:val="Lienhypertexte"/>
            <w:rFonts w:ascii="Garamond" w:hAnsi="Garamond"/>
            <w:color w:val="1F3864" w:themeColor="accent5" w:themeShade="80"/>
          </w:rPr>
          <w:t>scessou@gmail.com</w:t>
        </w:r>
      </w:hyperlink>
      <w:r w:rsidRPr="004E74B3">
        <w:rPr>
          <w:rFonts w:ascii="Garamond" w:hAnsi="Garamond"/>
          <w:color w:val="1F3864" w:themeColor="accent5" w:themeShade="80"/>
        </w:rPr>
        <w:t>,</w:t>
      </w:r>
      <w:r w:rsidRPr="004E74B3">
        <w:rPr>
          <w:rStyle w:val="apple-converted-space"/>
          <w:rFonts w:ascii="Garamond" w:hAnsi="Garamond"/>
          <w:color w:val="1F3864" w:themeColor="accent5" w:themeShade="80"/>
        </w:rPr>
        <w:t> </w:t>
      </w:r>
      <w:r w:rsidRPr="004E74B3">
        <w:rPr>
          <w:rFonts w:ascii="Garamond" w:hAnsi="Garamond"/>
          <w:color w:val="1F3864" w:themeColor="accent5" w:themeShade="80"/>
        </w:rPr>
        <w:t>Tel : + 336 70 87 20 05</w:t>
      </w:r>
    </w:p>
    <w:p w:rsidR="00500EB7" w:rsidRPr="004E74B3" w:rsidRDefault="00E74D6D" w:rsidP="004E74B3">
      <w:pPr>
        <w:pStyle w:val="rtejustify"/>
        <w:ind w:right="386"/>
        <w:jc w:val="both"/>
        <w:rPr>
          <w:rStyle w:val="lev"/>
          <w:rFonts w:ascii="Garamond" w:hAnsi="Garamond"/>
          <w:color w:val="1F3864" w:themeColor="accent5" w:themeShade="80"/>
        </w:rPr>
      </w:pPr>
      <w:r w:rsidRPr="004E74B3">
        <w:rPr>
          <w:rStyle w:val="lev"/>
          <w:rFonts w:ascii="Garamond" w:hAnsi="Garamond"/>
          <w:b w:val="0"/>
          <w:bCs/>
          <w:color w:val="1F3864" w:themeColor="accent5" w:themeShade="80"/>
        </w:rPr>
        <w:t>Hasnaa Tadili</w:t>
      </w:r>
      <w:r w:rsidR="00500EB7" w:rsidRPr="004E74B3">
        <w:rPr>
          <w:rStyle w:val="lev"/>
          <w:rFonts w:ascii="Garamond" w:hAnsi="Garamond"/>
          <w:b w:val="0"/>
          <w:bCs/>
          <w:color w:val="1F3864" w:themeColor="accent5" w:themeShade="80"/>
        </w:rPr>
        <w:t xml:space="preserve"> (Press</w:t>
      </w:r>
      <w:r w:rsidR="00946BF0" w:rsidRPr="004E74B3">
        <w:rPr>
          <w:rStyle w:val="lev"/>
          <w:rFonts w:ascii="Garamond" w:hAnsi="Garamond"/>
          <w:b w:val="0"/>
          <w:bCs/>
          <w:color w:val="1F3864" w:themeColor="accent5" w:themeShade="80"/>
        </w:rPr>
        <w:t>e marocaine</w:t>
      </w:r>
      <w:r w:rsidR="00500EB7" w:rsidRPr="004E74B3">
        <w:rPr>
          <w:rStyle w:val="lev"/>
          <w:rFonts w:ascii="Garamond" w:hAnsi="Garamond"/>
          <w:b w:val="0"/>
          <w:bCs/>
          <w:color w:val="1F3864" w:themeColor="accent5" w:themeShade="80"/>
        </w:rPr>
        <w:t>)</w:t>
      </w:r>
      <w:r w:rsidRPr="004E74B3">
        <w:rPr>
          <w:rStyle w:val="lev"/>
          <w:rFonts w:ascii="Garamond" w:hAnsi="Garamond"/>
          <w:b w:val="0"/>
          <w:bCs/>
          <w:color w:val="1F3864" w:themeColor="accent5" w:themeShade="80"/>
        </w:rPr>
        <w:t xml:space="preserve"> </w:t>
      </w:r>
      <w:hyperlink r:id="rId10" w:history="1">
        <w:r w:rsidR="00B0041D" w:rsidRPr="004E74B3">
          <w:rPr>
            <w:rStyle w:val="Lienhypertexte"/>
            <w:rFonts w:ascii="Garamond" w:hAnsi="Garamond"/>
            <w:bCs/>
            <w:color w:val="1F3864" w:themeColor="accent5" w:themeShade="80"/>
          </w:rPr>
          <w:t>h.tadili@policycenter</w:t>
        </w:r>
      </w:hyperlink>
      <w:r w:rsidR="00B0041D" w:rsidRPr="004E74B3">
        <w:rPr>
          <w:rStyle w:val="lev"/>
          <w:rFonts w:ascii="Garamond" w:hAnsi="Garamond"/>
          <w:b w:val="0"/>
          <w:bCs/>
          <w:color w:val="1F3864" w:themeColor="accent5" w:themeShade="80"/>
        </w:rPr>
        <w:t xml:space="preserve">.ma, Tel : </w:t>
      </w:r>
      <w:r w:rsidR="008D5BB8" w:rsidRPr="004E74B3">
        <w:rPr>
          <w:rStyle w:val="lev"/>
          <w:rFonts w:ascii="Garamond" w:hAnsi="Garamond"/>
          <w:b w:val="0"/>
          <w:bCs/>
          <w:color w:val="1F3864" w:themeColor="accent5" w:themeShade="80"/>
        </w:rPr>
        <w:t>+</w:t>
      </w:r>
      <w:r w:rsidR="00DB7A63">
        <w:rPr>
          <w:rStyle w:val="lev"/>
          <w:rFonts w:ascii="Garamond" w:hAnsi="Garamond"/>
          <w:b w:val="0"/>
          <w:bCs/>
          <w:color w:val="1F3864" w:themeColor="accent5" w:themeShade="80"/>
        </w:rPr>
        <w:t xml:space="preserve">212 668 11 60 69 </w:t>
      </w:r>
      <w:r w:rsidR="00D55E18" w:rsidRPr="004E74B3">
        <w:rPr>
          <w:rStyle w:val="lev"/>
          <w:rFonts w:ascii="Garamond" w:hAnsi="Garamond"/>
          <w:b w:val="0"/>
          <w:bCs/>
          <w:color w:val="1F3864" w:themeColor="accent5" w:themeShade="80"/>
        </w:rPr>
        <w:t xml:space="preserve"> </w:t>
      </w:r>
    </w:p>
    <w:p w:rsidR="00E74D6D" w:rsidRPr="004E74B3" w:rsidRDefault="00500EB7" w:rsidP="004E74B3">
      <w:pPr>
        <w:pStyle w:val="rtejustify"/>
        <w:ind w:right="386"/>
        <w:jc w:val="both"/>
        <w:rPr>
          <w:rFonts w:ascii="Garamond" w:hAnsi="Garamond"/>
          <w:b/>
          <w:color w:val="1F3864" w:themeColor="accent5" w:themeShade="80"/>
        </w:rPr>
      </w:pPr>
      <w:r w:rsidRPr="004E74B3">
        <w:rPr>
          <w:rFonts w:ascii="Garamond" w:hAnsi="Garamond"/>
          <w:color w:val="1F3864" w:themeColor="accent5" w:themeShade="80"/>
        </w:rPr>
        <w:t>Maha Skah</w:t>
      </w:r>
      <w:r w:rsidRPr="004E74B3">
        <w:rPr>
          <w:rStyle w:val="apple-converted-space"/>
          <w:rFonts w:ascii="Garamond" w:hAnsi="Garamond"/>
          <w:color w:val="1F3864" w:themeColor="accent5" w:themeShade="80"/>
        </w:rPr>
        <w:t> </w:t>
      </w:r>
      <w:hyperlink r:id="rId11" w:history="1">
        <w:r w:rsidRPr="004E74B3">
          <w:rPr>
            <w:rStyle w:val="Lienhypertexte"/>
            <w:rFonts w:ascii="Garamond" w:hAnsi="Garamond"/>
            <w:color w:val="1F3864" w:themeColor="accent5" w:themeShade="80"/>
          </w:rPr>
          <w:t>m.skah@ocppcnet.ma</w:t>
        </w:r>
      </w:hyperlink>
      <w:r w:rsidRPr="004E74B3">
        <w:rPr>
          <w:rFonts w:ascii="Garamond" w:hAnsi="Garamond"/>
          <w:color w:val="1F3864" w:themeColor="accent5" w:themeShade="80"/>
        </w:rPr>
        <w:t>, Tel</w:t>
      </w:r>
      <w:r w:rsidR="008D5BB8" w:rsidRPr="004E74B3">
        <w:rPr>
          <w:rFonts w:ascii="Garamond" w:hAnsi="Garamond"/>
          <w:color w:val="1F3864" w:themeColor="accent5" w:themeShade="80"/>
        </w:rPr>
        <w:t xml:space="preserve"> </w:t>
      </w:r>
      <w:r w:rsidRPr="004E74B3">
        <w:rPr>
          <w:rFonts w:ascii="Garamond" w:hAnsi="Garamond"/>
          <w:color w:val="1F3864" w:themeColor="accent5" w:themeShade="80"/>
        </w:rPr>
        <w:t>:</w:t>
      </w:r>
      <w:r w:rsidR="002873BB" w:rsidRPr="004E74B3">
        <w:rPr>
          <w:rFonts w:ascii="Garamond" w:hAnsi="Garamond"/>
          <w:color w:val="1F3864" w:themeColor="accent5" w:themeShade="80"/>
        </w:rPr>
        <w:t xml:space="preserve"> </w:t>
      </w:r>
      <w:r w:rsidR="008D5BB8" w:rsidRPr="004E74B3">
        <w:rPr>
          <w:rFonts w:ascii="Garamond" w:hAnsi="Garamond"/>
          <w:color w:val="1F3864" w:themeColor="accent5" w:themeShade="80"/>
        </w:rPr>
        <w:t>+</w:t>
      </w:r>
      <w:r w:rsidRPr="004E74B3">
        <w:rPr>
          <w:rFonts w:ascii="Garamond" w:hAnsi="Garamond"/>
          <w:color w:val="1F3864" w:themeColor="accent5" w:themeShade="80"/>
        </w:rPr>
        <w:t xml:space="preserve"> 212 697537530 </w:t>
      </w:r>
    </w:p>
    <w:p w:rsidR="008D5BB8" w:rsidRPr="004E74B3" w:rsidRDefault="008D5BB8" w:rsidP="008D5BB8">
      <w:pPr>
        <w:spacing w:before="2" w:beforeAutospacing="1" w:after="2" w:afterAutospacing="1"/>
        <w:jc w:val="both"/>
        <w:rPr>
          <w:rFonts w:eastAsiaTheme="minorEastAsia"/>
          <w:i/>
          <w:color w:val="1F3864" w:themeColor="accent5" w:themeShade="80"/>
          <w:sz w:val="20"/>
          <w:szCs w:val="20"/>
          <w:lang w:val="en-GB"/>
        </w:rPr>
      </w:pPr>
      <w:r w:rsidRPr="004E74B3">
        <w:rPr>
          <w:rFonts w:eastAsiaTheme="minorEastAsia"/>
          <w:b/>
          <w:bCs/>
          <w:i/>
          <w:color w:val="1F3864" w:themeColor="accent5" w:themeShade="80"/>
          <w:sz w:val="20"/>
          <w:szCs w:val="22"/>
          <w:lang w:val="en-GB"/>
        </w:rPr>
        <w:t xml:space="preserve">A </w:t>
      </w:r>
      <w:proofErr w:type="spellStart"/>
      <w:r w:rsidRPr="004E74B3">
        <w:rPr>
          <w:rFonts w:eastAsiaTheme="minorEastAsia"/>
          <w:b/>
          <w:bCs/>
          <w:i/>
          <w:color w:val="1F3864" w:themeColor="accent5" w:themeShade="80"/>
          <w:sz w:val="20"/>
          <w:szCs w:val="22"/>
          <w:lang w:val="en-GB"/>
        </w:rPr>
        <w:t>propos</w:t>
      </w:r>
      <w:proofErr w:type="spellEnd"/>
      <w:r w:rsidRPr="004E74B3">
        <w:rPr>
          <w:rFonts w:eastAsiaTheme="minorEastAsia"/>
          <w:b/>
          <w:bCs/>
          <w:i/>
          <w:color w:val="1F3864" w:themeColor="accent5" w:themeShade="80"/>
          <w:sz w:val="20"/>
          <w:szCs w:val="22"/>
          <w:lang w:val="en-GB"/>
        </w:rPr>
        <w:t xml:space="preserve"> du Policy </w:t>
      </w:r>
      <w:proofErr w:type="spellStart"/>
      <w:r w:rsidRPr="004E74B3">
        <w:rPr>
          <w:rFonts w:eastAsiaTheme="minorEastAsia"/>
          <w:b/>
          <w:bCs/>
          <w:i/>
          <w:color w:val="1F3864" w:themeColor="accent5" w:themeShade="80"/>
          <w:sz w:val="20"/>
          <w:szCs w:val="22"/>
          <w:lang w:val="en-GB"/>
        </w:rPr>
        <w:t>Center</w:t>
      </w:r>
      <w:proofErr w:type="spellEnd"/>
      <w:r w:rsidRPr="004E74B3">
        <w:rPr>
          <w:rFonts w:eastAsiaTheme="minorEastAsia"/>
          <w:b/>
          <w:bCs/>
          <w:i/>
          <w:color w:val="1F3864" w:themeColor="accent5" w:themeShade="80"/>
          <w:sz w:val="20"/>
          <w:szCs w:val="22"/>
          <w:lang w:val="en-GB"/>
        </w:rPr>
        <w:t xml:space="preserve"> for the New South</w:t>
      </w:r>
    </w:p>
    <w:p w:rsidR="00D850B5" w:rsidRPr="004E74B3" w:rsidRDefault="008D5BB8" w:rsidP="008D5BB8">
      <w:pPr>
        <w:spacing w:before="2" w:beforeAutospacing="1" w:after="2" w:afterAutospacing="1"/>
        <w:jc w:val="both"/>
        <w:rPr>
          <w:rFonts w:eastAsiaTheme="minorEastAsia"/>
          <w:color w:val="1F3864" w:themeColor="accent5" w:themeShade="80"/>
          <w:sz w:val="20"/>
          <w:szCs w:val="22"/>
        </w:rPr>
      </w:pPr>
      <w:r w:rsidRPr="004E74B3">
        <w:rPr>
          <w:rFonts w:eastAsiaTheme="minorEastAsia"/>
          <w:color w:val="1F3864" w:themeColor="accent5" w:themeShade="80"/>
          <w:sz w:val="20"/>
          <w:szCs w:val="22"/>
        </w:rPr>
        <w:t xml:space="preserve">Lancé en 2014 à Rabat avec 39 chercheurs associés du Sud comme du Nord, le Policy Center for the New South offre une perspective du Sud sur les enjeux des pays en développement. Il vise à faciliter les décisions stratégiques et les politiques publiques relevant de ses quatre principaux programmes : agriculture, environnement et sécurité alimentaire ; économie et développement social ; matières premières et finance ; géopolitique et relations internationales. </w:t>
      </w:r>
    </w:p>
    <w:p w:rsidR="008D5BB8" w:rsidRPr="004E74B3" w:rsidRDefault="008D5BB8" w:rsidP="008D5BB8">
      <w:pPr>
        <w:spacing w:before="2" w:beforeAutospacing="1" w:after="2" w:afterAutospacing="1"/>
        <w:jc w:val="both"/>
        <w:rPr>
          <w:rFonts w:eastAsiaTheme="minorEastAsia"/>
          <w:color w:val="1F3864" w:themeColor="accent5" w:themeShade="80"/>
          <w:sz w:val="20"/>
          <w:szCs w:val="20"/>
          <w:lang w:val="en-GB"/>
        </w:rPr>
      </w:pPr>
      <w:r w:rsidRPr="004E74B3">
        <w:rPr>
          <w:rFonts w:eastAsiaTheme="minorEastAsia"/>
          <w:color w:val="1F3864" w:themeColor="accent5" w:themeShade="80"/>
          <w:sz w:val="20"/>
          <w:szCs w:val="22"/>
          <w:lang w:val="en-GB"/>
        </w:rPr>
        <w:t xml:space="preserve">www.policycenter.ma </w:t>
      </w:r>
    </w:p>
    <w:p w:rsidR="001539D0" w:rsidRPr="008D5BB8" w:rsidRDefault="00D3364C" w:rsidP="001539D0">
      <w:pPr>
        <w:tabs>
          <w:tab w:val="left" w:pos="2880"/>
        </w:tabs>
        <w:autoSpaceDE w:val="0"/>
        <w:autoSpaceDN w:val="0"/>
        <w:adjustRightInd w:val="0"/>
        <w:spacing w:after="0" w:line="240" w:lineRule="atLeast"/>
        <w:ind w:right="4"/>
        <w:jc w:val="both"/>
        <w:rPr>
          <w:rFonts w:cs="Garamond"/>
          <w:sz w:val="20"/>
          <w:lang w:val="en-GB"/>
        </w:rPr>
      </w:pPr>
      <w:r w:rsidRPr="008D5BB8">
        <w:rPr>
          <w:rFonts w:cs="Times New Roman"/>
          <w:color w:val="000000"/>
          <w:sz w:val="20"/>
          <w:bdr w:val="none" w:sz="0" w:space="0" w:color="auto" w:frame="1"/>
          <w:lang w:val="en-GB" w:eastAsia="fr-FR"/>
        </w:rPr>
        <w:t>Follow us on social networks</w:t>
      </w:r>
      <w:r w:rsidR="001539D0" w:rsidRPr="008D5BB8">
        <w:rPr>
          <w:rFonts w:cs="Times New Roman"/>
          <w:color w:val="000000"/>
          <w:sz w:val="20"/>
          <w:bdr w:val="none" w:sz="0" w:space="0" w:color="auto" w:frame="1"/>
          <w:lang w:val="en-GB" w:eastAsia="fr-FR"/>
        </w:rPr>
        <w:t>:</w:t>
      </w:r>
      <w:r w:rsidR="004468BD">
        <w:rPr>
          <w:rFonts w:cs="Times New Roman"/>
          <w:color w:val="000000"/>
          <w:sz w:val="20"/>
          <w:bdr w:val="none" w:sz="0" w:space="0" w:color="auto" w:frame="1"/>
          <w:lang w:val="en-GB" w:eastAsia="fr-FR"/>
        </w:rPr>
        <w:t xml:space="preserve"> </w:t>
      </w:r>
      <w:r w:rsidR="004468BD" w:rsidRPr="00CA295D">
        <w:rPr>
          <w:rFonts w:cs="Arial"/>
          <w:noProof/>
          <w:color w:val="555555"/>
          <w:sz w:val="20"/>
          <w:shd w:val="clear" w:color="auto" w:fill="FFFFFF"/>
          <w:lang w:eastAsia="fr-FR"/>
        </w:rPr>
        <w:drawing>
          <wp:inline distT="0" distB="0" distL="0" distR="0" wp14:anchorId="72BF0EB6" wp14:editId="26A457D3">
            <wp:extent cx="228600" cy="228600"/>
            <wp:effectExtent l="0" t="0" r="0" b="0"/>
            <wp:docPr id="11" name="Image 11" descr="http://www.ocppc.ma/sites/all/themes/ocppc_en/ressources/images/bg_blocs/rs-fb.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ppc.ma/sites/all/themes/ocppc_en/ressources/images/bg_blocs/rs-fb.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004468BD">
        <w:rPr>
          <w:rFonts w:cs="Times New Roman"/>
          <w:color w:val="000000"/>
          <w:sz w:val="20"/>
          <w:bdr w:val="none" w:sz="0" w:space="0" w:color="auto" w:frame="1"/>
          <w:lang w:val="en-GB" w:eastAsia="fr-FR"/>
        </w:rPr>
        <w:t xml:space="preserve"> </w:t>
      </w:r>
      <w:r w:rsidR="004468BD" w:rsidRPr="00CA295D">
        <w:rPr>
          <w:rFonts w:cs="Arial"/>
          <w:noProof/>
          <w:color w:val="555555"/>
          <w:sz w:val="20"/>
          <w:shd w:val="clear" w:color="auto" w:fill="FFFFFF"/>
          <w:lang w:eastAsia="fr-FR"/>
        </w:rPr>
        <w:drawing>
          <wp:inline distT="0" distB="0" distL="0" distR="0" wp14:anchorId="68952760" wp14:editId="3D148067">
            <wp:extent cx="228600" cy="228600"/>
            <wp:effectExtent l="0" t="0" r="0" b="0"/>
            <wp:docPr id="10" name="Image 10" descr="http://www.ocppc.ma/sites/all/themes/ocppc_en/ressources/images/bg_blocs/icone%20Flicker.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cppc.ma/sites/all/themes/ocppc_en/ressources/images/bg_blocs/icone%20Flicker.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004468BD">
        <w:rPr>
          <w:rFonts w:cs="Times New Roman"/>
          <w:color w:val="000000"/>
          <w:sz w:val="20"/>
          <w:bdr w:val="none" w:sz="0" w:space="0" w:color="auto" w:frame="1"/>
          <w:lang w:val="en-GB" w:eastAsia="fr-FR"/>
        </w:rPr>
        <w:t xml:space="preserve">  </w:t>
      </w:r>
      <w:r w:rsidR="004468BD" w:rsidRPr="00CA295D">
        <w:rPr>
          <w:rFonts w:cs="Arial"/>
          <w:noProof/>
          <w:color w:val="555555"/>
          <w:sz w:val="20"/>
          <w:shd w:val="clear" w:color="auto" w:fill="FFFFFF"/>
          <w:lang w:eastAsia="fr-FR"/>
        </w:rPr>
        <w:drawing>
          <wp:inline distT="0" distB="0" distL="0" distR="0" wp14:anchorId="7F3576A6" wp14:editId="4115A93A">
            <wp:extent cx="228600" cy="228600"/>
            <wp:effectExtent l="0" t="0" r="0" b="0"/>
            <wp:docPr id="9" name="Image 9" descr="http://www.ocppc.ma/sites/all/themes/ocppc_en/ressources/images/bg_blocs/rs-youtube.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cppc.ma/sites/all/themes/ocppc_en/ressources/images/bg_blocs/rs-youtube.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004468BD">
        <w:rPr>
          <w:rFonts w:cs="Times New Roman"/>
          <w:color w:val="000000"/>
          <w:sz w:val="20"/>
          <w:bdr w:val="none" w:sz="0" w:space="0" w:color="auto" w:frame="1"/>
          <w:lang w:val="en-GB" w:eastAsia="fr-FR"/>
        </w:rPr>
        <w:t xml:space="preserve">  </w:t>
      </w:r>
      <w:r w:rsidR="004468BD" w:rsidRPr="00CA295D">
        <w:rPr>
          <w:rFonts w:cs="Arial"/>
          <w:noProof/>
          <w:color w:val="555555"/>
          <w:sz w:val="20"/>
          <w:shd w:val="clear" w:color="auto" w:fill="FFFFFF"/>
          <w:lang w:eastAsia="fr-FR"/>
        </w:rPr>
        <w:drawing>
          <wp:inline distT="0" distB="0" distL="0" distR="0" wp14:anchorId="17937048" wp14:editId="0E4734E7">
            <wp:extent cx="228600" cy="228600"/>
            <wp:effectExtent l="0" t="0" r="0" b="0"/>
            <wp:docPr id="8" name="Image 8" descr="http://www.ocppc.ma/sites/all/themes/ocppc_en/ressources/images/bg_blocs/rs-tw.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cppc.ma/sites/all/themes/ocppc_en/ressources/images/bg_blocs/rs-tw.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004468BD">
        <w:rPr>
          <w:rFonts w:cs="Times New Roman"/>
          <w:color w:val="000000"/>
          <w:sz w:val="20"/>
          <w:bdr w:val="none" w:sz="0" w:space="0" w:color="auto" w:frame="1"/>
          <w:lang w:val="en-GB" w:eastAsia="fr-FR"/>
        </w:rPr>
        <w:t xml:space="preserve">  </w:t>
      </w:r>
      <w:r w:rsidR="004468BD" w:rsidRPr="00CA295D">
        <w:rPr>
          <w:rFonts w:cs="Arial"/>
          <w:noProof/>
          <w:color w:val="555555"/>
          <w:sz w:val="20"/>
          <w:shd w:val="clear" w:color="auto" w:fill="FFFFFF"/>
          <w:lang w:eastAsia="fr-FR"/>
        </w:rPr>
        <w:drawing>
          <wp:inline distT="0" distB="0" distL="0" distR="0" wp14:anchorId="76135AEC" wp14:editId="5F94079E">
            <wp:extent cx="228600" cy="228600"/>
            <wp:effectExtent l="0" t="0" r="0" b="0"/>
            <wp:docPr id="7" name="Image 7" descr="http://www.ocppc.ma/sites/all/themes/ocppc_en/ressources/images/bg_blocs/rs-in.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cppc.ma/sites/all/themes/ocppc_en/ressources/images/bg_blocs/rs-in.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004468BD">
        <w:rPr>
          <w:rFonts w:cs="Times New Roman"/>
          <w:color w:val="000000"/>
          <w:sz w:val="20"/>
          <w:bdr w:val="none" w:sz="0" w:space="0" w:color="auto" w:frame="1"/>
          <w:lang w:val="en-GB" w:eastAsia="fr-FR"/>
        </w:rPr>
        <w:t xml:space="preserve">  </w:t>
      </w:r>
      <w:r w:rsidR="004468BD" w:rsidRPr="00CA295D">
        <w:rPr>
          <w:rFonts w:cs="Arial"/>
          <w:noProof/>
          <w:color w:val="555555"/>
          <w:sz w:val="20"/>
          <w:shd w:val="clear" w:color="auto" w:fill="FFFFFF"/>
          <w:lang w:eastAsia="fr-FR"/>
        </w:rPr>
        <w:drawing>
          <wp:inline distT="0" distB="0" distL="0" distR="0" wp14:anchorId="14D75177" wp14:editId="235D0E96">
            <wp:extent cx="228600" cy="228600"/>
            <wp:effectExtent l="0" t="0" r="0" b="0"/>
            <wp:docPr id="4" name="Image 4" descr="http://www.ocppc.ma/sites/all/themes/ocppc_en/ressources/images/bg_blocs/rs-rss.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cppc.ma/sites/all/themes/ocppc_en/ressources/images/bg_blocs/rs-rss.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004468BD">
        <w:rPr>
          <w:rFonts w:cs="Times New Roman"/>
          <w:color w:val="000000"/>
          <w:sz w:val="20"/>
          <w:bdr w:val="none" w:sz="0" w:space="0" w:color="auto" w:frame="1"/>
          <w:lang w:val="en-GB" w:eastAsia="fr-FR"/>
        </w:rPr>
        <w:t xml:space="preserve">  </w:t>
      </w:r>
      <w:r w:rsidR="004468BD" w:rsidRPr="00CA295D">
        <w:rPr>
          <w:rFonts w:cs="Arial"/>
          <w:noProof/>
          <w:color w:val="555555"/>
          <w:sz w:val="20"/>
          <w:shd w:val="clear" w:color="auto" w:fill="FFFFFF"/>
          <w:lang w:eastAsia="fr-FR"/>
        </w:rPr>
        <w:drawing>
          <wp:inline distT="0" distB="0" distL="0" distR="0" wp14:anchorId="03D1698F" wp14:editId="13CB4215">
            <wp:extent cx="228600" cy="228600"/>
            <wp:effectExtent l="0" t="0" r="0" b="0"/>
            <wp:docPr id="3" name="Image 3" descr="http://www.ocppc.ma/sites/all/themes/ocppc_en/ressources/images/bg_blocs/rs-podcast.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cppc.ma/sites/all/themes/ocppc_en/ressources/images/bg_blocs/rs-podcast.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rsidR="00276941" w:rsidRPr="00616D86" w:rsidRDefault="001539D0" w:rsidP="001539D0">
      <w:pPr>
        <w:tabs>
          <w:tab w:val="left" w:pos="2880"/>
        </w:tabs>
        <w:autoSpaceDE w:val="0"/>
        <w:autoSpaceDN w:val="0"/>
        <w:adjustRightInd w:val="0"/>
        <w:spacing w:after="0" w:line="240" w:lineRule="atLeast"/>
        <w:ind w:right="4"/>
        <w:rPr>
          <w:rFonts w:cs="Garamond"/>
          <w:sz w:val="20"/>
          <w:lang w:val="en-US"/>
        </w:rPr>
      </w:pPr>
      <w:r w:rsidRPr="00616D86">
        <w:rPr>
          <w:rFonts w:cs="Garamond"/>
          <w:sz w:val="20"/>
          <w:lang w:val="en-US"/>
        </w:rPr>
        <w:t xml:space="preserve">                     </w:t>
      </w:r>
    </w:p>
    <w:sectPr w:rsidR="00276941" w:rsidRPr="00616D86" w:rsidSect="009131EE">
      <w:headerReference w:type="default" r:id="rId26"/>
      <w:footerReference w:type="default" r:id="rId27"/>
      <w:pgSz w:w="11900" w:h="16840"/>
      <w:pgMar w:top="1417" w:right="112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0FA" w:rsidRDefault="00E960FA">
      <w:pPr>
        <w:spacing w:after="0"/>
      </w:pPr>
      <w:r>
        <w:separator/>
      </w:r>
    </w:p>
  </w:endnote>
  <w:endnote w:type="continuationSeparator" w:id="0">
    <w:p w:rsidR="00E960FA" w:rsidRDefault="00E96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Book">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4FC" w:rsidRDefault="009427F6">
    <w:pPr>
      <w:pStyle w:val="Pieddepage"/>
    </w:pPr>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-243205</wp:posOffset>
              </wp:positionV>
              <wp:extent cx="5730240" cy="876300"/>
              <wp:effectExtent l="0" t="0" r="0" b="0"/>
              <wp:wrapTight wrapText="bothSides">
                <wp:wrapPolygon edited="0">
                  <wp:start x="144" y="1409"/>
                  <wp:lineTo x="144" y="20191"/>
                  <wp:lineTo x="21327" y="20191"/>
                  <wp:lineTo x="21327" y="1409"/>
                  <wp:lineTo x="144" y="1409"/>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876300"/>
                      </a:xfrm>
                      <a:prstGeom prst="rect">
                        <a:avLst/>
                      </a:prstGeom>
                      <a:noFill/>
                      <a:ln>
                        <a:noFill/>
                      </a:ln>
                    </wps:spPr>
                    <wps:txbx>
                      <w:txbxContent>
                        <w:p w:rsidR="008E44FC" w:rsidRPr="00603D7E" w:rsidRDefault="008E44FC" w:rsidP="009131EE">
                          <w:pPr>
                            <w:widowControl w:val="0"/>
                            <w:autoSpaceDE w:val="0"/>
                            <w:autoSpaceDN w:val="0"/>
                            <w:adjustRightInd w:val="0"/>
                            <w:spacing w:after="0"/>
                            <w:rPr>
                              <w:rFonts w:ascii="Gotham-Book" w:hAnsi="Gotham-Book" w:cs="Times New Roman"/>
                              <w:b/>
                              <w:bCs/>
                              <w:color w:val="0A479E"/>
                              <w:sz w:val="20"/>
                              <w:szCs w:val="32"/>
                              <w:lang w:val="en-US"/>
                            </w:rPr>
                          </w:pPr>
                          <w:r w:rsidRPr="00603D7E">
                            <w:rPr>
                              <w:rFonts w:ascii="Gotham-Book" w:hAnsi="Gotham-Book" w:cs="Times New Roman"/>
                              <w:b/>
                              <w:bCs/>
                              <w:color w:val="0A479E"/>
                              <w:sz w:val="20"/>
                              <w:szCs w:val="32"/>
                              <w:lang w:val="en-US"/>
                            </w:rPr>
                            <w:t>Policy Center for the New South</w:t>
                          </w:r>
                        </w:p>
                        <w:p w:rsidR="008E44FC" w:rsidRPr="00603D7E" w:rsidRDefault="008E44FC" w:rsidP="009131EE">
                          <w:pPr>
                            <w:widowControl w:val="0"/>
                            <w:autoSpaceDE w:val="0"/>
                            <w:autoSpaceDN w:val="0"/>
                            <w:adjustRightInd w:val="0"/>
                            <w:spacing w:after="0"/>
                            <w:rPr>
                              <w:rFonts w:ascii="Gotham-Book" w:hAnsi="Gotham-Book" w:cs="Times New Roman"/>
                              <w:color w:val="1F4E79" w:themeColor="accent1" w:themeShade="80"/>
                              <w:sz w:val="20"/>
                              <w:lang w:val="en-US"/>
                            </w:rPr>
                          </w:pPr>
                          <w:proofErr w:type="spellStart"/>
                          <w:r w:rsidRPr="00603D7E">
                            <w:rPr>
                              <w:rFonts w:ascii="Gotham-Book" w:hAnsi="Gotham-Book" w:cs="Times New Roman"/>
                              <w:color w:val="1F4E79" w:themeColor="accent1" w:themeShade="80"/>
                              <w:sz w:val="20"/>
                              <w:lang w:val="en-US"/>
                            </w:rPr>
                            <w:t>Ryad</w:t>
                          </w:r>
                          <w:proofErr w:type="spellEnd"/>
                          <w:r w:rsidRPr="00603D7E">
                            <w:rPr>
                              <w:rFonts w:ascii="Gotham-Book" w:hAnsi="Gotham-Book" w:cs="Times New Roman"/>
                              <w:color w:val="1F4E79" w:themeColor="accent1" w:themeShade="80"/>
                              <w:sz w:val="20"/>
                              <w:lang w:val="en-US"/>
                            </w:rPr>
                            <w:t xml:space="preserve"> Business Center, South - 4th Floor – </w:t>
                          </w:r>
                          <w:proofErr w:type="spellStart"/>
                          <w:r w:rsidRPr="00603D7E">
                            <w:rPr>
                              <w:rFonts w:ascii="Gotham-Book" w:hAnsi="Gotham-Book" w:cs="Times New Roman"/>
                              <w:color w:val="1F4E79" w:themeColor="accent1" w:themeShade="80"/>
                              <w:sz w:val="20"/>
                              <w:lang w:val="en-US"/>
                            </w:rPr>
                            <w:t>Mahaj</w:t>
                          </w:r>
                          <w:proofErr w:type="spellEnd"/>
                          <w:r w:rsidRPr="00603D7E">
                            <w:rPr>
                              <w:rFonts w:ascii="Gotham-Book" w:hAnsi="Gotham-Book" w:cs="Times New Roman"/>
                              <w:color w:val="1F4E79" w:themeColor="accent1" w:themeShade="80"/>
                              <w:sz w:val="20"/>
                              <w:lang w:val="en-US"/>
                            </w:rPr>
                            <w:t xml:space="preserve"> </w:t>
                          </w:r>
                          <w:proofErr w:type="spellStart"/>
                          <w:r w:rsidRPr="00603D7E">
                            <w:rPr>
                              <w:rFonts w:ascii="Gotham-Book" w:hAnsi="Gotham-Book" w:cs="Times New Roman"/>
                              <w:color w:val="1F4E79" w:themeColor="accent1" w:themeShade="80"/>
                              <w:sz w:val="20"/>
                              <w:lang w:val="en-US"/>
                            </w:rPr>
                            <w:t>Erryad</w:t>
                          </w:r>
                          <w:proofErr w:type="spellEnd"/>
                          <w:r w:rsidRPr="00603D7E">
                            <w:rPr>
                              <w:rFonts w:ascii="Gotham-Book" w:hAnsi="Gotham-Book" w:cs="Times New Roman"/>
                              <w:color w:val="1F4E79" w:themeColor="accent1" w:themeShade="80"/>
                              <w:sz w:val="20"/>
                              <w:lang w:val="en-US"/>
                            </w:rPr>
                            <w:t xml:space="preserve"> – Rabat, Morocco</w:t>
                          </w:r>
                        </w:p>
                        <w:p w:rsidR="008E44FC" w:rsidRPr="00603D7E" w:rsidRDefault="008E44FC" w:rsidP="009131EE">
                          <w:pPr>
                            <w:widowControl w:val="0"/>
                            <w:autoSpaceDE w:val="0"/>
                            <w:autoSpaceDN w:val="0"/>
                            <w:adjustRightInd w:val="0"/>
                            <w:spacing w:after="0"/>
                            <w:rPr>
                              <w:rStyle w:val="Lienhypertexte"/>
                            </w:rPr>
                          </w:pPr>
                          <w:r w:rsidRPr="00603D7E">
                            <w:rPr>
                              <w:rFonts w:ascii="Gotham-Book" w:hAnsi="Gotham-Book" w:cs="Times New Roman"/>
                              <w:color w:val="1F4E79" w:themeColor="accent1" w:themeShade="80"/>
                              <w:sz w:val="20"/>
                            </w:rPr>
                            <w:t xml:space="preserve">Phone: + 212 (0) 5 37 27 08 08 – Fax: +212 (0) 537 71 31 54 - E-mail: contact@ocppc.ma - </w:t>
                          </w:r>
                          <w:hyperlink r:id="rId1" w:history="1">
                            <w:r w:rsidRPr="00603D7E">
                              <w:rPr>
                                <w:rStyle w:val="Lienhypertexte"/>
                                <w:rFonts w:ascii="Gotham-Book" w:hAnsi="Gotham-Book" w:cs="Times New Roman"/>
                                <w:b/>
                                <w:sz w:val="20"/>
                              </w:rPr>
                              <w:t>www.policycenter.ma</w:t>
                            </w:r>
                          </w:hyperlink>
                        </w:p>
                        <w:p w:rsidR="008E44FC" w:rsidRDefault="008E44FC" w:rsidP="009131EE">
                          <w:pPr>
                            <w:widowControl w:val="0"/>
                            <w:autoSpaceDE w:val="0"/>
                            <w:autoSpaceDN w:val="0"/>
                            <w:adjustRightInd w:val="0"/>
                            <w:spacing w:after="0"/>
                            <w:rPr>
                              <w:rFonts w:ascii="Gotham-Book" w:hAnsi="Gotham-Book" w:cs="Times New Roman"/>
                              <w:color w:val="222222"/>
                              <w:sz w:val="18"/>
                            </w:rPr>
                          </w:pPr>
                        </w:p>
                        <w:p w:rsidR="008E44FC" w:rsidRPr="00A946FC" w:rsidRDefault="008E44FC" w:rsidP="009131EE">
                          <w:pPr>
                            <w:widowControl w:val="0"/>
                            <w:autoSpaceDE w:val="0"/>
                            <w:autoSpaceDN w:val="0"/>
                            <w:adjustRightInd w:val="0"/>
                            <w:spacing w:after="0"/>
                            <w:rPr>
                              <w:rFonts w:ascii="Gotham-Book" w:hAnsi="Gotham-Book" w:cs="Times New Roman"/>
                              <w:color w:val="222222"/>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5pt;margin-top:-19.15pt;width:451.2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" filled="f" stroked="f">
              <v:textbox inset=",7.2pt,,7.2pt">
                <w:txbxContent>
                  <w:p w:rsidR="008E44FC" w:rsidRPr="00603D7E" w:rsidRDefault="008E44FC" w:rsidP="009131EE">
                    <w:pPr>
                      <w:widowControl w:val="0"/>
                      <w:autoSpaceDE w:val="0"/>
                      <w:autoSpaceDN w:val="0"/>
                      <w:adjustRightInd w:val="0"/>
                      <w:spacing w:after="0"/>
                      <w:rPr>
                        <w:rFonts w:ascii="Gotham-Book" w:hAnsi="Gotham-Book" w:cs="Times New Roman"/>
                        <w:b/>
                        <w:bCs/>
                        <w:color w:val="0A479E"/>
                        <w:sz w:val="20"/>
                        <w:szCs w:val="32"/>
                        <w:lang w:val="en-US"/>
                      </w:rPr>
                    </w:pPr>
                    <w:r w:rsidRPr="00603D7E">
                      <w:rPr>
                        <w:rFonts w:ascii="Gotham-Book" w:hAnsi="Gotham-Book" w:cs="Times New Roman"/>
                        <w:b/>
                        <w:bCs/>
                        <w:color w:val="0A479E"/>
                        <w:sz w:val="20"/>
                        <w:szCs w:val="32"/>
                        <w:lang w:val="en-US"/>
                      </w:rPr>
                      <w:t>Policy Center for the New South</w:t>
                    </w:r>
                  </w:p>
                  <w:p w:rsidR="008E44FC" w:rsidRPr="00603D7E" w:rsidRDefault="008E44FC" w:rsidP="009131EE">
                    <w:pPr>
                      <w:widowControl w:val="0"/>
                      <w:autoSpaceDE w:val="0"/>
                      <w:autoSpaceDN w:val="0"/>
                      <w:adjustRightInd w:val="0"/>
                      <w:spacing w:after="0"/>
                      <w:rPr>
                        <w:rFonts w:ascii="Gotham-Book" w:hAnsi="Gotham-Book" w:cs="Times New Roman"/>
                        <w:color w:val="1F4E79" w:themeColor="accent1" w:themeShade="80"/>
                        <w:sz w:val="20"/>
                        <w:lang w:val="en-US"/>
                      </w:rPr>
                    </w:pPr>
                    <w:proofErr w:type="spellStart"/>
                    <w:r w:rsidRPr="00603D7E">
                      <w:rPr>
                        <w:rFonts w:ascii="Gotham-Book" w:hAnsi="Gotham-Book" w:cs="Times New Roman"/>
                        <w:color w:val="1F4E79" w:themeColor="accent1" w:themeShade="80"/>
                        <w:sz w:val="20"/>
                        <w:lang w:val="en-US"/>
                      </w:rPr>
                      <w:t>Ryad</w:t>
                    </w:r>
                    <w:proofErr w:type="spellEnd"/>
                    <w:r w:rsidRPr="00603D7E">
                      <w:rPr>
                        <w:rFonts w:ascii="Gotham-Book" w:hAnsi="Gotham-Book" w:cs="Times New Roman"/>
                        <w:color w:val="1F4E79" w:themeColor="accent1" w:themeShade="80"/>
                        <w:sz w:val="20"/>
                        <w:lang w:val="en-US"/>
                      </w:rPr>
                      <w:t xml:space="preserve"> Business Center, South - 4th Floor – </w:t>
                    </w:r>
                    <w:proofErr w:type="spellStart"/>
                    <w:r w:rsidRPr="00603D7E">
                      <w:rPr>
                        <w:rFonts w:ascii="Gotham-Book" w:hAnsi="Gotham-Book" w:cs="Times New Roman"/>
                        <w:color w:val="1F4E79" w:themeColor="accent1" w:themeShade="80"/>
                        <w:sz w:val="20"/>
                        <w:lang w:val="en-US"/>
                      </w:rPr>
                      <w:t>Mahaj</w:t>
                    </w:r>
                    <w:proofErr w:type="spellEnd"/>
                    <w:r w:rsidRPr="00603D7E">
                      <w:rPr>
                        <w:rFonts w:ascii="Gotham-Book" w:hAnsi="Gotham-Book" w:cs="Times New Roman"/>
                        <w:color w:val="1F4E79" w:themeColor="accent1" w:themeShade="80"/>
                        <w:sz w:val="20"/>
                        <w:lang w:val="en-US"/>
                      </w:rPr>
                      <w:t xml:space="preserve"> </w:t>
                    </w:r>
                    <w:proofErr w:type="spellStart"/>
                    <w:r w:rsidRPr="00603D7E">
                      <w:rPr>
                        <w:rFonts w:ascii="Gotham-Book" w:hAnsi="Gotham-Book" w:cs="Times New Roman"/>
                        <w:color w:val="1F4E79" w:themeColor="accent1" w:themeShade="80"/>
                        <w:sz w:val="20"/>
                        <w:lang w:val="en-US"/>
                      </w:rPr>
                      <w:t>Erryad</w:t>
                    </w:r>
                    <w:proofErr w:type="spellEnd"/>
                    <w:r w:rsidRPr="00603D7E">
                      <w:rPr>
                        <w:rFonts w:ascii="Gotham-Book" w:hAnsi="Gotham-Book" w:cs="Times New Roman"/>
                        <w:color w:val="1F4E79" w:themeColor="accent1" w:themeShade="80"/>
                        <w:sz w:val="20"/>
                        <w:lang w:val="en-US"/>
                      </w:rPr>
                      <w:t xml:space="preserve"> – Rabat, Morocco</w:t>
                    </w:r>
                  </w:p>
                  <w:p w:rsidR="008E44FC" w:rsidRPr="00603D7E" w:rsidRDefault="008E44FC" w:rsidP="009131EE">
                    <w:pPr>
                      <w:widowControl w:val="0"/>
                      <w:autoSpaceDE w:val="0"/>
                      <w:autoSpaceDN w:val="0"/>
                      <w:adjustRightInd w:val="0"/>
                      <w:spacing w:after="0"/>
                      <w:rPr>
                        <w:rStyle w:val="Lienhypertexte"/>
                      </w:rPr>
                    </w:pPr>
                    <w:r w:rsidRPr="00603D7E">
                      <w:rPr>
                        <w:rFonts w:ascii="Gotham-Book" w:hAnsi="Gotham-Book" w:cs="Times New Roman"/>
                        <w:color w:val="1F4E79" w:themeColor="accent1" w:themeShade="80"/>
                        <w:sz w:val="20"/>
                      </w:rPr>
                      <w:t xml:space="preserve">Phone: + 212 (0) 5 37 27 08 08 – Fax: +212 (0) 537 71 31 54 - E-mail: contact@ocppc.ma - </w:t>
                    </w:r>
                    <w:hyperlink r:id="rId2" w:history="1">
                      <w:r w:rsidRPr="00603D7E">
                        <w:rPr>
                          <w:rStyle w:val="Lienhypertexte"/>
                          <w:rFonts w:ascii="Gotham-Book" w:hAnsi="Gotham-Book" w:cs="Times New Roman"/>
                          <w:b/>
                          <w:sz w:val="20"/>
                        </w:rPr>
                        <w:t>www.policycenter.ma</w:t>
                      </w:r>
                    </w:hyperlink>
                  </w:p>
                  <w:p w:rsidR="008E44FC" w:rsidRDefault="008E44FC" w:rsidP="009131EE">
                    <w:pPr>
                      <w:widowControl w:val="0"/>
                      <w:autoSpaceDE w:val="0"/>
                      <w:autoSpaceDN w:val="0"/>
                      <w:adjustRightInd w:val="0"/>
                      <w:spacing w:after="0"/>
                      <w:rPr>
                        <w:rFonts w:ascii="Gotham-Book" w:hAnsi="Gotham-Book" w:cs="Times New Roman"/>
                        <w:color w:val="222222"/>
                        <w:sz w:val="18"/>
                      </w:rPr>
                    </w:pPr>
                  </w:p>
                  <w:p w:rsidR="008E44FC" w:rsidRPr="00A946FC" w:rsidRDefault="008E44FC" w:rsidP="009131EE">
                    <w:pPr>
                      <w:widowControl w:val="0"/>
                      <w:autoSpaceDE w:val="0"/>
                      <w:autoSpaceDN w:val="0"/>
                      <w:adjustRightInd w:val="0"/>
                      <w:spacing w:after="0"/>
                      <w:rPr>
                        <w:rFonts w:ascii="Gotham-Book" w:hAnsi="Gotham-Book" w:cs="Times New Roman"/>
                        <w:color w:val="222222"/>
                        <w:sz w:val="18"/>
                      </w:rPr>
                    </w:pP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0FA" w:rsidRDefault="00E960FA">
      <w:pPr>
        <w:spacing w:after="0"/>
      </w:pPr>
      <w:r>
        <w:separator/>
      </w:r>
    </w:p>
  </w:footnote>
  <w:footnote w:type="continuationSeparator" w:id="0">
    <w:p w:rsidR="00E960FA" w:rsidRDefault="00E96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4FC" w:rsidRDefault="008E44FC">
    <w:pPr>
      <w:pStyle w:val="En-tte"/>
    </w:pPr>
    <w:r>
      <w:rPr>
        <w:noProof/>
        <w:lang w:eastAsia="fr-FR"/>
      </w:rPr>
      <w:drawing>
        <wp:anchor distT="0" distB="0" distL="114300" distR="114300" simplePos="0" relativeHeight="251663360" behindDoc="0" locked="0" layoutInCell="1" allowOverlap="1">
          <wp:simplePos x="0" y="0"/>
          <wp:positionH relativeFrom="column">
            <wp:posOffset>-36195</wp:posOffset>
          </wp:positionH>
          <wp:positionV relativeFrom="paragraph">
            <wp:posOffset>109220</wp:posOffset>
          </wp:positionV>
          <wp:extent cx="2108200" cy="618898"/>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NS logo.png"/>
                  <pic:cNvPicPr/>
                </pic:nvPicPr>
                <pic:blipFill rotWithShape="1">
                  <a:blip r:embed="rId1" cstate="print">
                    <a:extLst>
                      <a:ext uri="{28A0092B-C50C-407E-A947-70E740481C1C}">
                        <a14:useLocalDpi xmlns:a14="http://schemas.microsoft.com/office/drawing/2010/main" val="0"/>
                      </a:ext>
                    </a:extLst>
                  </a:blip>
                  <a:srcRect l="20640" t="35654" r="19779" b="36204"/>
                  <a:stretch/>
                </pic:blipFill>
                <pic:spPr bwMode="auto">
                  <a:xfrm>
                    <a:off x="0" y="0"/>
                    <a:ext cx="2108200" cy="618898"/>
                  </a:xfrm>
                  <a:prstGeom prst="rect">
                    <a:avLst/>
                  </a:prstGeom>
                  <a:ln>
                    <a:noFill/>
                  </a:ln>
                  <a:extLst>
                    <a:ext uri="{53640926-AAD7-44D8-BBD7-CCE9431645EC}">
                      <a14:shadowObscured xmlns:a14="http://schemas.microsoft.com/office/drawing/2010/main"/>
                    </a:ext>
                  </a:extLst>
                </pic:spPr>
              </pic:pic>
            </a:graphicData>
          </a:graphic>
        </wp:anchor>
      </w:drawing>
    </w:r>
    <w:r w:rsidR="009427F6">
      <w:rPr>
        <w:noProof/>
        <w:lang w:eastAsia="fr-FR"/>
      </w:rPr>
      <mc:AlternateContent>
        <mc:Choice Requires="wps">
          <w:drawing>
            <wp:anchor distT="0" distB="0" distL="114300" distR="114300" simplePos="0" relativeHeight="251662336" behindDoc="0" locked="0" layoutInCell="1" allowOverlap="1">
              <wp:simplePos x="0" y="0"/>
              <wp:positionH relativeFrom="column">
                <wp:posOffset>-206375</wp:posOffset>
              </wp:positionH>
              <wp:positionV relativeFrom="paragraph">
                <wp:posOffset>213360</wp:posOffset>
              </wp:positionV>
              <wp:extent cx="1935480" cy="937260"/>
              <wp:effectExtent l="0" t="0" r="762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937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B2D307" id="Rectangle 12" o:spid="_x0000_s1026" style="position:absolute;margin-left:-16.25pt;margin-top:16.8pt;width:152.4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" fillcolor="white [3212]" strokecolor="white [3212]" strokeweight="1pt">
              <v:path arrowok="t"/>
            </v:rect>
          </w:pict>
        </mc:Fallback>
      </mc:AlternateContent>
    </w:r>
    <w:r>
      <w:rPr>
        <w:noProof/>
        <w:lang w:eastAsia="fr-FR"/>
      </w:rPr>
      <w:drawing>
        <wp:anchor distT="0" distB="0" distL="114300" distR="114300" simplePos="0" relativeHeight="251659264" behindDoc="1" locked="0" layoutInCell="1" allowOverlap="1">
          <wp:simplePos x="0" y="0"/>
          <wp:positionH relativeFrom="page">
            <wp:posOffset>12065</wp:posOffset>
          </wp:positionH>
          <wp:positionV relativeFrom="paragraph">
            <wp:posOffset>-452120</wp:posOffset>
          </wp:positionV>
          <wp:extent cx="7544435" cy="10685780"/>
          <wp:effectExtent l="0" t="0" r="0" b="1270"/>
          <wp:wrapNone/>
          <wp:docPr id="6" name="Image 6" descr="::Desktop:Papier_Entête_OCPPC0205201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apier_Entête_OCPPC02052014_3.jpg"/>
                  <pic:cNvPicPr>
                    <a:picLocks noChangeAspect="1" noChangeArrowheads="1"/>
                  </pic:cNvPicPr>
                </pic:nvPicPr>
                <pic:blipFill>
                  <a:blip r:embed="rId2"/>
                  <a:srcRect/>
                  <a:stretch>
                    <a:fillRect/>
                  </a:stretch>
                </pic:blipFill>
                <pic:spPr bwMode="auto">
                  <a:xfrm>
                    <a:off x="0" y="0"/>
                    <a:ext cx="7544435" cy="106857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1B75"/>
    <w:multiLevelType w:val="multilevel"/>
    <w:tmpl w:val="080A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C1E18"/>
    <w:multiLevelType w:val="hybridMultilevel"/>
    <w:tmpl w:val="03F41F84"/>
    <w:lvl w:ilvl="0" w:tplc="A54498C4">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3E"/>
    <w:rsid w:val="00003C76"/>
    <w:rsid w:val="000064DB"/>
    <w:rsid w:val="00010891"/>
    <w:rsid w:val="00012B3B"/>
    <w:rsid w:val="0002070C"/>
    <w:rsid w:val="00030C07"/>
    <w:rsid w:val="000318AB"/>
    <w:rsid w:val="0004673F"/>
    <w:rsid w:val="00046979"/>
    <w:rsid w:val="0005583A"/>
    <w:rsid w:val="0006025C"/>
    <w:rsid w:val="00071172"/>
    <w:rsid w:val="00083E17"/>
    <w:rsid w:val="000910E2"/>
    <w:rsid w:val="000947AA"/>
    <w:rsid w:val="000A2440"/>
    <w:rsid w:val="000B7B38"/>
    <w:rsid w:val="000C447F"/>
    <w:rsid w:val="000F04CF"/>
    <w:rsid w:val="000F6538"/>
    <w:rsid w:val="000F6617"/>
    <w:rsid w:val="0011308E"/>
    <w:rsid w:val="00145453"/>
    <w:rsid w:val="0014587C"/>
    <w:rsid w:val="00146855"/>
    <w:rsid w:val="001513AE"/>
    <w:rsid w:val="00151CAB"/>
    <w:rsid w:val="001539D0"/>
    <w:rsid w:val="0016298A"/>
    <w:rsid w:val="001658A7"/>
    <w:rsid w:val="00165C80"/>
    <w:rsid w:val="00170861"/>
    <w:rsid w:val="00180B36"/>
    <w:rsid w:val="00181127"/>
    <w:rsid w:val="00185D0A"/>
    <w:rsid w:val="00191A47"/>
    <w:rsid w:val="00196121"/>
    <w:rsid w:val="00196FE3"/>
    <w:rsid w:val="001A17BB"/>
    <w:rsid w:val="001B2C27"/>
    <w:rsid w:val="001C0D9D"/>
    <w:rsid w:val="001C4105"/>
    <w:rsid w:val="001D01D2"/>
    <w:rsid w:val="001D168B"/>
    <w:rsid w:val="001D3B30"/>
    <w:rsid w:val="001E3004"/>
    <w:rsid w:val="001E70BE"/>
    <w:rsid w:val="00211F81"/>
    <w:rsid w:val="00222961"/>
    <w:rsid w:val="00271273"/>
    <w:rsid w:val="00274296"/>
    <w:rsid w:val="00274360"/>
    <w:rsid w:val="002749C4"/>
    <w:rsid w:val="00276941"/>
    <w:rsid w:val="00284F8C"/>
    <w:rsid w:val="002873BB"/>
    <w:rsid w:val="002924CE"/>
    <w:rsid w:val="002A0B33"/>
    <w:rsid w:val="002A418D"/>
    <w:rsid w:val="002B14A6"/>
    <w:rsid w:val="002B4E1C"/>
    <w:rsid w:val="002D0CD4"/>
    <w:rsid w:val="002D1A7C"/>
    <w:rsid w:val="002D2F0A"/>
    <w:rsid w:val="002D4713"/>
    <w:rsid w:val="002E60FC"/>
    <w:rsid w:val="002F4F7C"/>
    <w:rsid w:val="002F5AF4"/>
    <w:rsid w:val="003017EE"/>
    <w:rsid w:val="00305FCA"/>
    <w:rsid w:val="00312B1C"/>
    <w:rsid w:val="00327B65"/>
    <w:rsid w:val="003470D9"/>
    <w:rsid w:val="00352462"/>
    <w:rsid w:val="003551D2"/>
    <w:rsid w:val="003629D3"/>
    <w:rsid w:val="003739B6"/>
    <w:rsid w:val="00374297"/>
    <w:rsid w:val="00376BF8"/>
    <w:rsid w:val="00386A28"/>
    <w:rsid w:val="00386E08"/>
    <w:rsid w:val="00391258"/>
    <w:rsid w:val="003C68C7"/>
    <w:rsid w:val="003D75AF"/>
    <w:rsid w:val="003F6EEA"/>
    <w:rsid w:val="00420979"/>
    <w:rsid w:val="004225A7"/>
    <w:rsid w:val="004268B2"/>
    <w:rsid w:val="0043075D"/>
    <w:rsid w:val="004461FE"/>
    <w:rsid w:val="004468BD"/>
    <w:rsid w:val="004509F5"/>
    <w:rsid w:val="00454D94"/>
    <w:rsid w:val="00457224"/>
    <w:rsid w:val="0045765F"/>
    <w:rsid w:val="00472ED1"/>
    <w:rsid w:val="004838A4"/>
    <w:rsid w:val="0049207A"/>
    <w:rsid w:val="004973D1"/>
    <w:rsid w:val="004A70C6"/>
    <w:rsid w:val="004B0720"/>
    <w:rsid w:val="004D483D"/>
    <w:rsid w:val="004E0D8C"/>
    <w:rsid w:val="004E1F8A"/>
    <w:rsid w:val="004E74B3"/>
    <w:rsid w:val="004F57DB"/>
    <w:rsid w:val="00500EB7"/>
    <w:rsid w:val="00506695"/>
    <w:rsid w:val="005444B3"/>
    <w:rsid w:val="0054531D"/>
    <w:rsid w:val="00546825"/>
    <w:rsid w:val="00570F15"/>
    <w:rsid w:val="00575036"/>
    <w:rsid w:val="00585C65"/>
    <w:rsid w:val="005B7291"/>
    <w:rsid w:val="005C7F44"/>
    <w:rsid w:val="005C7F81"/>
    <w:rsid w:val="005E1773"/>
    <w:rsid w:val="005E3049"/>
    <w:rsid w:val="005E44C6"/>
    <w:rsid w:val="005E5234"/>
    <w:rsid w:val="005E5DCB"/>
    <w:rsid w:val="005F7876"/>
    <w:rsid w:val="00603D7E"/>
    <w:rsid w:val="00615872"/>
    <w:rsid w:val="00616D86"/>
    <w:rsid w:val="0062046F"/>
    <w:rsid w:val="00620D68"/>
    <w:rsid w:val="00626D4D"/>
    <w:rsid w:val="00630C2F"/>
    <w:rsid w:val="006338B4"/>
    <w:rsid w:val="006341D0"/>
    <w:rsid w:val="00652397"/>
    <w:rsid w:val="00662649"/>
    <w:rsid w:val="006745B1"/>
    <w:rsid w:val="0067690E"/>
    <w:rsid w:val="00680EF9"/>
    <w:rsid w:val="006966D7"/>
    <w:rsid w:val="006A638E"/>
    <w:rsid w:val="006B6DC1"/>
    <w:rsid w:val="006C1306"/>
    <w:rsid w:val="006E4414"/>
    <w:rsid w:val="006E4735"/>
    <w:rsid w:val="006E523D"/>
    <w:rsid w:val="006F377F"/>
    <w:rsid w:val="006F55FA"/>
    <w:rsid w:val="00702526"/>
    <w:rsid w:val="00707A7E"/>
    <w:rsid w:val="00721237"/>
    <w:rsid w:val="007266E3"/>
    <w:rsid w:val="0073234A"/>
    <w:rsid w:val="007355EA"/>
    <w:rsid w:val="00737B59"/>
    <w:rsid w:val="00746072"/>
    <w:rsid w:val="00750559"/>
    <w:rsid w:val="0075146F"/>
    <w:rsid w:val="007515C5"/>
    <w:rsid w:val="00753A4C"/>
    <w:rsid w:val="00766240"/>
    <w:rsid w:val="007677D2"/>
    <w:rsid w:val="007704FA"/>
    <w:rsid w:val="00771794"/>
    <w:rsid w:val="00792C58"/>
    <w:rsid w:val="007A4C64"/>
    <w:rsid w:val="007B39B3"/>
    <w:rsid w:val="007D646E"/>
    <w:rsid w:val="007E0C95"/>
    <w:rsid w:val="007E50E7"/>
    <w:rsid w:val="007E78B3"/>
    <w:rsid w:val="007E7E3E"/>
    <w:rsid w:val="00821C24"/>
    <w:rsid w:val="00846E82"/>
    <w:rsid w:val="008477E0"/>
    <w:rsid w:val="008669D5"/>
    <w:rsid w:val="00875904"/>
    <w:rsid w:val="0088372B"/>
    <w:rsid w:val="008B182D"/>
    <w:rsid w:val="008B4E9F"/>
    <w:rsid w:val="008B6334"/>
    <w:rsid w:val="008D014F"/>
    <w:rsid w:val="008D302E"/>
    <w:rsid w:val="008D5BB8"/>
    <w:rsid w:val="008E44FC"/>
    <w:rsid w:val="008E4839"/>
    <w:rsid w:val="008E6B97"/>
    <w:rsid w:val="008F337F"/>
    <w:rsid w:val="009014A5"/>
    <w:rsid w:val="00906258"/>
    <w:rsid w:val="00906A2B"/>
    <w:rsid w:val="009131EE"/>
    <w:rsid w:val="00926726"/>
    <w:rsid w:val="00926FDA"/>
    <w:rsid w:val="00934F43"/>
    <w:rsid w:val="0093680F"/>
    <w:rsid w:val="009427F6"/>
    <w:rsid w:val="00946BF0"/>
    <w:rsid w:val="009637C9"/>
    <w:rsid w:val="00967D3D"/>
    <w:rsid w:val="00972475"/>
    <w:rsid w:val="00977B1D"/>
    <w:rsid w:val="00981DB1"/>
    <w:rsid w:val="009820DA"/>
    <w:rsid w:val="00993240"/>
    <w:rsid w:val="009B036C"/>
    <w:rsid w:val="009C0E8B"/>
    <w:rsid w:val="009D3FD0"/>
    <w:rsid w:val="009D58A9"/>
    <w:rsid w:val="009E6403"/>
    <w:rsid w:val="00A0240A"/>
    <w:rsid w:val="00A02578"/>
    <w:rsid w:val="00A04119"/>
    <w:rsid w:val="00A16479"/>
    <w:rsid w:val="00A16AF1"/>
    <w:rsid w:val="00A3230A"/>
    <w:rsid w:val="00A41B04"/>
    <w:rsid w:val="00A43DC6"/>
    <w:rsid w:val="00A45FCC"/>
    <w:rsid w:val="00A5242E"/>
    <w:rsid w:val="00A64BA5"/>
    <w:rsid w:val="00A74DA1"/>
    <w:rsid w:val="00A91A5F"/>
    <w:rsid w:val="00A91D3A"/>
    <w:rsid w:val="00A97052"/>
    <w:rsid w:val="00AA1C8F"/>
    <w:rsid w:val="00AA1F4C"/>
    <w:rsid w:val="00AA25B5"/>
    <w:rsid w:val="00AA3088"/>
    <w:rsid w:val="00AB2F3B"/>
    <w:rsid w:val="00AB46F3"/>
    <w:rsid w:val="00AB48D0"/>
    <w:rsid w:val="00AC5350"/>
    <w:rsid w:val="00AC76E8"/>
    <w:rsid w:val="00AD7681"/>
    <w:rsid w:val="00AF23F0"/>
    <w:rsid w:val="00AF2B2F"/>
    <w:rsid w:val="00B00175"/>
    <w:rsid w:val="00B0041D"/>
    <w:rsid w:val="00B14C26"/>
    <w:rsid w:val="00B24E08"/>
    <w:rsid w:val="00B255A0"/>
    <w:rsid w:val="00B310B0"/>
    <w:rsid w:val="00B337FB"/>
    <w:rsid w:val="00B46557"/>
    <w:rsid w:val="00B56A90"/>
    <w:rsid w:val="00B62A48"/>
    <w:rsid w:val="00B65258"/>
    <w:rsid w:val="00B6606A"/>
    <w:rsid w:val="00B738CA"/>
    <w:rsid w:val="00B77D1C"/>
    <w:rsid w:val="00B83653"/>
    <w:rsid w:val="00B90434"/>
    <w:rsid w:val="00B90E5D"/>
    <w:rsid w:val="00BC3872"/>
    <w:rsid w:val="00BD7EC2"/>
    <w:rsid w:val="00BE065D"/>
    <w:rsid w:val="00BE4F81"/>
    <w:rsid w:val="00BF2A40"/>
    <w:rsid w:val="00BF4AEE"/>
    <w:rsid w:val="00C23B6A"/>
    <w:rsid w:val="00C267B4"/>
    <w:rsid w:val="00C31EED"/>
    <w:rsid w:val="00C37AA5"/>
    <w:rsid w:val="00C44402"/>
    <w:rsid w:val="00C45EA3"/>
    <w:rsid w:val="00C558C1"/>
    <w:rsid w:val="00C60C44"/>
    <w:rsid w:val="00C701ED"/>
    <w:rsid w:val="00C81F85"/>
    <w:rsid w:val="00C91E9D"/>
    <w:rsid w:val="00CA295D"/>
    <w:rsid w:val="00CA388F"/>
    <w:rsid w:val="00CA60A3"/>
    <w:rsid w:val="00CC3609"/>
    <w:rsid w:val="00CC3BCB"/>
    <w:rsid w:val="00CC4CBF"/>
    <w:rsid w:val="00CD3CC4"/>
    <w:rsid w:val="00CD6D63"/>
    <w:rsid w:val="00CE6995"/>
    <w:rsid w:val="00CE7023"/>
    <w:rsid w:val="00CE7551"/>
    <w:rsid w:val="00CE7CF9"/>
    <w:rsid w:val="00D0447C"/>
    <w:rsid w:val="00D05EEE"/>
    <w:rsid w:val="00D203D8"/>
    <w:rsid w:val="00D27026"/>
    <w:rsid w:val="00D3333D"/>
    <w:rsid w:val="00D3364C"/>
    <w:rsid w:val="00D46144"/>
    <w:rsid w:val="00D55E18"/>
    <w:rsid w:val="00D56B44"/>
    <w:rsid w:val="00D6485D"/>
    <w:rsid w:val="00D65A2C"/>
    <w:rsid w:val="00D66E49"/>
    <w:rsid w:val="00D7077D"/>
    <w:rsid w:val="00D70E6D"/>
    <w:rsid w:val="00D7158F"/>
    <w:rsid w:val="00D75971"/>
    <w:rsid w:val="00D76599"/>
    <w:rsid w:val="00D850B5"/>
    <w:rsid w:val="00D95ADC"/>
    <w:rsid w:val="00DA5B4A"/>
    <w:rsid w:val="00DA6171"/>
    <w:rsid w:val="00DB5B0B"/>
    <w:rsid w:val="00DB7A63"/>
    <w:rsid w:val="00DD2C6E"/>
    <w:rsid w:val="00DD3729"/>
    <w:rsid w:val="00DD4863"/>
    <w:rsid w:val="00DE07B3"/>
    <w:rsid w:val="00DF1D45"/>
    <w:rsid w:val="00DF2CFA"/>
    <w:rsid w:val="00E02C1E"/>
    <w:rsid w:val="00E16F9F"/>
    <w:rsid w:val="00E2327F"/>
    <w:rsid w:val="00E24578"/>
    <w:rsid w:val="00E44111"/>
    <w:rsid w:val="00E526C5"/>
    <w:rsid w:val="00E74B3B"/>
    <w:rsid w:val="00E74D6D"/>
    <w:rsid w:val="00E856FD"/>
    <w:rsid w:val="00E87BAE"/>
    <w:rsid w:val="00E92DD4"/>
    <w:rsid w:val="00E960FA"/>
    <w:rsid w:val="00ED4646"/>
    <w:rsid w:val="00EF46E5"/>
    <w:rsid w:val="00F113E3"/>
    <w:rsid w:val="00F3023F"/>
    <w:rsid w:val="00F60284"/>
    <w:rsid w:val="00F92750"/>
    <w:rsid w:val="00FA28D3"/>
    <w:rsid w:val="00FA3D4C"/>
    <w:rsid w:val="00FA5AB9"/>
    <w:rsid w:val="00FA6759"/>
    <w:rsid w:val="00FA7823"/>
    <w:rsid w:val="00FC34BD"/>
    <w:rsid w:val="00FC7E88"/>
    <w:rsid w:val="00FE0AFF"/>
    <w:rsid w:val="00FE411C"/>
    <w:rsid w:val="00FF2279"/>
    <w:rsid w:val="00FF5B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4FA385-F3F7-4B7E-8D26-568A9404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7E3E"/>
    <w:pPr>
      <w:spacing w:after="200" w:line="240" w:lineRule="auto"/>
    </w:pPr>
    <w:rPr>
      <w:sz w:val="24"/>
      <w:szCs w:val="24"/>
    </w:rPr>
  </w:style>
  <w:style w:type="paragraph" w:styleId="Titre3">
    <w:name w:val="heading 3"/>
    <w:basedOn w:val="Normal"/>
    <w:link w:val="Titre3Car"/>
    <w:uiPriority w:val="9"/>
    <w:rsid w:val="00E74D6D"/>
    <w:pPr>
      <w:spacing w:beforeLines="1" w:afterLines="1"/>
      <w:outlineLvl w:val="2"/>
    </w:pPr>
    <w:rPr>
      <w:rFonts w:ascii="Times" w:hAnsi="Times"/>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7E3E"/>
    <w:pPr>
      <w:tabs>
        <w:tab w:val="center" w:pos="4536"/>
        <w:tab w:val="right" w:pos="9072"/>
      </w:tabs>
      <w:spacing w:after="0"/>
    </w:pPr>
  </w:style>
  <w:style w:type="character" w:customStyle="1" w:styleId="En-tteCar">
    <w:name w:val="En-tête Car"/>
    <w:basedOn w:val="Policepardfaut"/>
    <w:link w:val="En-tte"/>
    <w:uiPriority w:val="99"/>
    <w:rsid w:val="007E7E3E"/>
    <w:rPr>
      <w:sz w:val="24"/>
      <w:szCs w:val="24"/>
    </w:rPr>
  </w:style>
  <w:style w:type="character" w:styleId="Lienhypertexte">
    <w:name w:val="Hyperlink"/>
    <w:basedOn w:val="Policepardfaut"/>
    <w:uiPriority w:val="99"/>
    <w:unhideWhenUsed/>
    <w:rsid w:val="007E7E3E"/>
    <w:rPr>
      <w:color w:val="0563C1" w:themeColor="hyperlink"/>
      <w:u w:val="single"/>
    </w:rPr>
  </w:style>
  <w:style w:type="paragraph" w:styleId="Pieddepage">
    <w:name w:val="footer"/>
    <w:basedOn w:val="Normal"/>
    <w:link w:val="PieddepageCar"/>
    <w:uiPriority w:val="99"/>
    <w:unhideWhenUsed/>
    <w:rsid w:val="007E7E3E"/>
    <w:pPr>
      <w:tabs>
        <w:tab w:val="center" w:pos="4536"/>
        <w:tab w:val="right" w:pos="9072"/>
      </w:tabs>
      <w:spacing w:after="0"/>
    </w:pPr>
  </w:style>
  <w:style w:type="character" w:customStyle="1" w:styleId="PieddepageCar">
    <w:name w:val="Pied de page Car"/>
    <w:basedOn w:val="Policepardfaut"/>
    <w:link w:val="Pieddepage"/>
    <w:uiPriority w:val="99"/>
    <w:rsid w:val="007E7E3E"/>
    <w:rPr>
      <w:sz w:val="24"/>
      <w:szCs w:val="24"/>
    </w:rPr>
  </w:style>
  <w:style w:type="paragraph" w:customStyle="1" w:styleId="Default">
    <w:name w:val="Default"/>
    <w:rsid w:val="007E7E3E"/>
    <w:pPr>
      <w:autoSpaceDE w:val="0"/>
      <w:autoSpaceDN w:val="0"/>
      <w:adjustRightInd w:val="0"/>
      <w:spacing w:after="0" w:line="240" w:lineRule="auto"/>
    </w:pPr>
    <w:rPr>
      <w:rFonts w:ascii="Calibri" w:hAnsi="Calibri" w:cs="Calibri"/>
      <w:color w:val="000000"/>
      <w:sz w:val="24"/>
      <w:szCs w:val="24"/>
    </w:rPr>
  </w:style>
  <w:style w:type="paragraph" w:customStyle="1" w:styleId="rtejustify">
    <w:name w:val="rtejustify"/>
    <w:basedOn w:val="Normal"/>
    <w:rsid w:val="007E7E3E"/>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14685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6855"/>
    <w:rPr>
      <w:rFonts w:ascii="Segoe UI" w:hAnsi="Segoe UI" w:cs="Segoe UI"/>
      <w:sz w:val="18"/>
      <w:szCs w:val="18"/>
    </w:rPr>
  </w:style>
  <w:style w:type="paragraph" w:styleId="NormalWeb">
    <w:name w:val="Normal (Web)"/>
    <w:basedOn w:val="Normal"/>
    <w:uiPriority w:val="99"/>
    <w:unhideWhenUsed/>
    <w:rsid w:val="00145453"/>
    <w:pPr>
      <w:spacing w:after="0"/>
    </w:pPr>
    <w:rPr>
      <w:rFonts w:ascii="Times New Roman" w:hAnsi="Times New Roman" w:cs="Times New Roman"/>
      <w:lang w:eastAsia="fr-FR"/>
    </w:rPr>
  </w:style>
  <w:style w:type="table" w:styleId="Grilledutableau">
    <w:name w:val="Table Grid"/>
    <w:basedOn w:val="TableauNormal"/>
    <w:rsid w:val="00327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41B04"/>
    <w:pPr>
      <w:ind w:left="720"/>
      <w:contextualSpacing/>
    </w:pPr>
  </w:style>
  <w:style w:type="character" w:styleId="Lienhypertextesuivivisit">
    <w:name w:val="FollowedHyperlink"/>
    <w:basedOn w:val="Policepardfaut"/>
    <w:uiPriority w:val="99"/>
    <w:semiHidden/>
    <w:unhideWhenUsed/>
    <w:rsid w:val="00D05EEE"/>
    <w:rPr>
      <w:color w:val="954F72" w:themeColor="followedHyperlink"/>
      <w:u w:val="single"/>
    </w:rPr>
  </w:style>
  <w:style w:type="character" w:styleId="lev">
    <w:name w:val="Strong"/>
    <w:basedOn w:val="Policepardfaut"/>
    <w:uiPriority w:val="22"/>
    <w:qFormat/>
    <w:rsid w:val="000947AA"/>
    <w:rPr>
      <w:b/>
    </w:rPr>
  </w:style>
  <w:style w:type="character" w:customStyle="1" w:styleId="apple-converted-space">
    <w:name w:val="apple-converted-space"/>
    <w:basedOn w:val="Policepardfaut"/>
    <w:rsid w:val="00A5242E"/>
  </w:style>
  <w:style w:type="character" w:styleId="Accentuation">
    <w:name w:val="Emphasis"/>
    <w:basedOn w:val="Policepardfaut"/>
    <w:uiPriority w:val="20"/>
    <w:rsid w:val="00E74D6D"/>
    <w:rPr>
      <w:i/>
    </w:rPr>
  </w:style>
  <w:style w:type="character" w:customStyle="1" w:styleId="Titre3Car">
    <w:name w:val="Titre 3 Car"/>
    <w:basedOn w:val="Policepardfaut"/>
    <w:link w:val="Titre3"/>
    <w:uiPriority w:val="9"/>
    <w:rsid w:val="00E74D6D"/>
    <w:rPr>
      <w:rFonts w:ascii="Times" w:hAnsi="Times"/>
      <w:b/>
      <w:sz w:val="27"/>
      <w:szCs w:val="20"/>
    </w:rPr>
  </w:style>
  <w:style w:type="paragraph" w:styleId="Titre">
    <w:name w:val="Title"/>
    <w:basedOn w:val="Normal"/>
    <w:next w:val="Normal"/>
    <w:link w:val="TitreCar"/>
    <w:uiPriority w:val="10"/>
    <w:qFormat/>
    <w:rsid w:val="00386E08"/>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86E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5892">
      <w:bodyDiv w:val="1"/>
      <w:marLeft w:val="0"/>
      <w:marRight w:val="0"/>
      <w:marTop w:val="0"/>
      <w:marBottom w:val="0"/>
      <w:divBdr>
        <w:top w:val="none" w:sz="0" w:space="0" w:color="auto"/>
        <w:left w:val="none" w:sz="0" w:space="0" w:color="auto"/>
        <w:bottom w:val="none" w:sz="0" w:space="0" w:color="auto"/>
        <w:right w:val="none" w:sz="0" w:space="0" w:color="auto"/>
      </w:divBdr>
    </w:div>
    <w:div w:id="157235603">
      <w:bodyDiv w:val="1"/>
      <w:marLeft w:val="0"/>
      <w:marRight w:val="0"/>
      <w:marTop w:val="0"/>
      <w:marBottom w:val="0"/>
      <w:divBdr>
        <w:top w:val="none" w:sz="0" w:space="0" w:color="auto"/>
        <w:left w:val="none" w:sz="0" w:space="0" w:color="auto"/>
        <w:bottom w:val="none" w:sz="0" w:space="0" w:color="auto"/>
        <w:right w:val="none" w:sz="0" w:space="0" w:color="auto"/>
      </w:divBdr>
    </w:div>
    <w:div w:id="200360982">
      <w:bodyDiv w:val="1"/>
      <w:marLeft w:val="0"/>
      <w:marRight w:val="0"/>
      <w:marTop w:val="0"/>
      <w:marBottom w:val="0"/>
      <w:divBdr>
        <w:top w:val="none" w:sz="0" w:space="0" w:color="auto"/>
        <w:left w:val="none" w:sz="0" w:space="0" w:color="auto"/>
        <w:bottom w:val="none" w:sz="0" w:space="0" w:color="auto"/>
        <w:right w:val="none" w:sz="0" w:space="0" w:color="auto"/>
      </w:divBdr>
    </w:div>
    <w:div w:id="211042207">
      <w:bodyDiv w:val="1"/>
      <w:marLeft w:val="0"/>
      <w:marRight w:val="0"/>
      <w:marTop w:val="0"/>
      <w:marBottom w:val="0"/>
      <w:divBdr>
        <w:top w:val="none" w:sz="0" w:space="0" w:color="auto"/>
        <w:left w:val="none" w:sz="0" w:space="0" w:color="auto"/>
        <w:bottom w:val="none" w:sz="0" w:space="0" w:color="auto"/>
        <w:right w:val="none" w:sz="0" w:space="0" w:color="auto"/>
      </w:divBdr>
    </w:div>
    <w:div w:id="230433133">
      <w:bodyDiv w:val="1"/>
      <w:marLeft w:val="0"/>
      <w:marRight w:val="0"/>
      <w:marTop w:val="0"/>
      <w:marBottom w:val="0"/>
      <w:divBdr>
        <w:top w:val="none" w:sz="0" w:space="0" w:color="auto"/>
        <w:left w:val="none" w:sz="0" w:space="0" w:color="auto"/>
        <w:bottom w:val="none" w:sz="0" w:space="0" w:color="auto"/>
        <w:right w:val="none" w:sz="0" w:space="0" w:color="auto"/>
      </w:divBdr>
      <w:divsChild>
        <w:div w:id="1889099806">
          <w:marLeft w:val="0"/>
          <w:marRight w:val="0"/>
          <w:marTop w:val="0"/>
          <w:marBottom w:val="0"/>
          <w:divBdr>
            <w:top w:val="none" w:sz="0" w:space="0" w:color="auto"/>
            <w:left w:val="none" w:sz="0" w:space="0" w:color="auto"/>
            <w:bottom w:val="none" w:sz="0" w:space="0" w:color="auto"/>
            <w:right w:val="none" w:sz="0" w:space="0" w:color="auto"/>
          </w:divBdr>
          <w:divsChild>
            <w:div w:id="2128313686">
              <w:marLeft w:val="0"/>
              <w:marRight w:val="0"/>
              <w:marTop w:val="0"/>
              <w:marBottom w:val="0"/>
              <w:divBdr>
                <w:top w:val="none" w:sz="0" w:space="0" w:color="auto"/>
                <w:left w:val="none" w:sz="0" w:space="0" w:color="auto"/>
                <w:bottom w:val="none" w:sz="0" w:space="0" w:color="auto"/>
                <w:right w:val="none" w:sz="0" w:space="0" w:color="auto"/>
              </w:divBdr>
              <w:divsChild>
                <w:div w:id="18507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88899">
      <w:bodyDiv w:val="1"/>
      <w:marLeft w:val="0"/>
      <w:marRight w:val="0"/>
      <w:marTop w:val="0"/>
      <w:marBottom w:val="0"/>
      <w:divBdr>
        <w:top w:val="none" w:sz="0" w:space="0" w:color="auto"/>
        <w:left w:val="none" w:sz="0" w:space="0" w:color="auto"/>
        <w:bottom w:val="none" w:sz="0" w:space="0" w:color="auto"/>
        <w:right w:val="none" w:sz="0" w:space="0" w:color="auto"/>
      </w:divBdr>
      <w:divsChild>
        <w:div w:id="1864635352">
          <w:marLeft w:val="0"/>
          <w:marRight w:val="0"/>
          <w:marTop w:val="0"/>
          <w:marBottom w:val="0"/>
          <w:divBdr>
            <w:top w:val="none" w:sz="0" w:space="0" w:color="auto"/>
            <w:left w:val="none" w:sz="0" w:space="0" w:color="auto"/>
            <w:bottom w:val="none" w:sz="0" w:space="0" w:color="auto"/>
            <w:right w:val="none" w:sz="0" w:space="0" w:color="auto"/>
          </w:divBdr>
          <w:divsChild>
            <w:div w:id="230890818">
              <w:marLeft w:val="0"/>
              <w:marRight w:val="0"/>
              <w:marTop w:val="0"/>
              <w:marBottom w:val="0"/>
              <w:divBdr>
                <w:top w:val="none" w:sz="0" w:space="0" w:color="auto"/>
                <w:left w:val="none" w:sz="0" w:space="0" w:color="auto"/>
                <w:bottom w:val="none" w:sz="0" w:space="0" w:color="auto"/>
                <w:right w:val="none" w:sz="0" w:space="0" w:color="auto"/>
              </w:divBdr>
              <w:divsChild>
                <w:div w:id="1388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0950">
          <w:marLeft w:val="0"/>
          <w:marRight w:val="0"/>
          <w:marTop w:val="0"/>
          <w:marBottom w:val="0"/>
          <w:divBdr>
            <w:top w:val="none" w:sz="0" w:space="0" w:color="auto"/>
            <w:left w:val="none" w:sz="0" w:space="0" w:color="auto"/>
            <w:bottom w:val="none" w:sz="0" w:space="0" w:color="auto"/>
            <w:right w:val="none" w:sz="0" w:space="0" w:color="auto"/>
          </w:divBdr>
          <w:divsChild>
            <w:div w:id="1196844968">
              <w:marLeft w:val="0"/>
              <w:marRight w:val="0"/>
              <w:marTop w:val="0"/>
              <w:marBottom w:val="0"/>
              <w:divBdr>
                <w:top w:val="none" w:sz="0" w:space="0" w:color="auto"/>
                <w:left w:val="none" w:sz="0" w:space="0" w:color="auto"/>
                <w:bottom w:val="none" w:sz="0" w:space="0" w:color="auto"/>
                <w:right w:val="none" w:sz="0" w:space="0" w:color="auto"/>
              </w:divBdr>
              <w:divsChild>
                <w:div w:id="16304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4934">
      <w:bodyDiv w:val="1"/>
      <w:marLeft w:val="0"/>
      <w:marRight w:val="0"/>
      <w:marTop w:val="0"/>
      <w:marBottom w:val="0"/>
      <w:divBdr>
        <w:top w:val="none" w:sz="0" w:space="0" w:color="auto"/>
        <w:left w:val="none" w:sz="0" w:space="0" w:color="auto"/>
        <w:bottom w:val="none" w:sz="0" w:space="0" w:color="auto"/>
        <w:right w:val="none" w:sz="0" w:space="0" w:color="auto"/>
      </w:divBdr>
      <w:divsChild>
        <w:div w:id="1829206522">
          <w:marLeft w:val="0"/>
          <w:marRight w:val="0"/>
          <w:marTop w:val="0"/>
          <w:marBottom w:val="0"/>
          <w:divBdr>
            <w:top w:val="none" w:sz="0" w:space="0" w:color="auto"/>
            <w:left w:val="none" w:sz="0" w:space="0" w:color="auto"/>
            <w:bottom w:val="none" w:sz="0" w:space="0" w:color="auto"/>
            <w:right w:val="none" w:sz="0" w:space="0" w:color="auto"/>
          </w:divBdr>
          <w:divsChild>
            <w:div w:id="139033798">
              <w:marLeft w:val="0"/>
              <w:marRight w:val="0"/>
              <w:marTop w:val="0"/>
              <w:marBottom w:val="0"/>
              <w:divBdr>
                <w:top w:val="none" w:sz="0" w:space="0" w:color="auto"/>
                <w:left w:val="none" w:sz="0" w:space="0" w:color="auto"/>
                <w:bottom w:val="none" w:sz="0" w:space="0" w:color="auto"/>
                <w:right w:val="none" w:sz="0" w:space="0" w:color="auto"/>
              </w:divBdr>
              <w:divsChild>
                <w:div w:id="14231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520">
      <w:bodyDiv w:val="1"/>
      <w:marLeft w:val="0"/>
      <w:marRight w:val="0"/>
      <w:marTop w:val="0"/>
      <w:marBottom w:val="0"/>
      <w:divBdr>
        <w:top w:val="none" w:sz="0" w:space="0" w:color="auto"/>
        <w:left w:val="none" w:sz="0" w:space="0" w:color="auto"/>
        <w:bottom w:val="none" w:sz="0" w:space="0" w:color="auto"/>
        <w:right w:val="none" w:sz="0" w:space="0" w:color="auto"/>
      </w:divBdr>
    </w:div>
    <w:div w:id="399137795">
      <w:bodyDiv w:val="1"/>
      <w:marLeft w:val="0"/>
      <w:marRight w:val="0"/>
      <w:marTop w:val="0"/>
      <w:marBottom w:val="0"/>
      <w:divBdr>
        <w:top w:val="none" w:sz="0" w:space="0" w:color="auto"/>
        <w:left w:val="none" w:sz="0" w:space="0" w:color="auto"/>
        <w:bottom w:val="none" w:sz="0" w:space="0" w:color="auto"/>
        <w:right w:val="none" w:sz="0" w:space="0" w:color="auto"/>
      </w:divBdr>
    </w:div>
    <w:div w:id="435945648">
      <w:bodyDiv w:val="1"/>
      <w:marLeft w:val="0"/>
      <w:marRight w:val="0"/>
      <w:marTop w:val="0"/>
      <w:marBottom w:val="0"/>
      <w:divBdr>
        <w:top w:val="none" w:sz="0" w:space="0" w:color="auto"/>
        <w:left w:val="none" w:sz="0" w:space="0" w:color="auto"/>
        <w:bottom w:val="none" w:sz="0" w:space="0" w:color="auto"/>
        <w:right w:val="none" w:sz="0" w:space="0" w:color="auto"/>
      </w:divBdr>
    </w:div>
    <w:div w:id="487477022">
      <w:bodyDiv w:val="1"/>
      <w:marLeft w:val="0"/>
      <w:marRight w:val="0"/>
      <w:marTop w:val="0"/>
      <w:marBottom w:val="0"/>
      <w:divBdr>
        <w:top w:val="none" w:sz="0" w:space="0" w:color="auto"/>
        <w:left w:val="none" w:sz="0" w:space="0" w:color="auto"/>
        <w:bottom w:val="none" w:sz="0" w:space="0" w:color="auto"/>
        <w:right w:val="none" w:sz="0" w:space="0" w:color="auto"/>
      </w:divBdr>
      <w:divsChild>
        <w:div w:id="1796866539">
          <w:marLeft w:val="0"/>
          <w:marRight w:val="0"/>
          <w:marTop w:val="0"/>
          <w:marBottom w:val="0"/>
          <w:divBdr>
            <w:top w:val="none" w:sz="0" w:space="0" w:color="auto"/>
            <w:left w:val="none" w:sz="0" w:space="0" w:color="auto"/>
            <w:bottom w:val="none" w:sz="0" w:space="0" w:color="auto"/>
            <w:right w:val="none" w:sz="0" w:space="0" w:color="auto"/>
          </w:divBdr>
          <w:divsChild>
            <w:div w:id="1274438035">
              <w:marLeft w:val="0"/>
              <w:marRight w:val="0"/>
              <w:marTop w:val="0"/>
              <w:marBottom w:val="0"/>
              <w:divBdr>
                <w:top w:val="none" w:sz="0" w:space="0" w:color="auto"/>
                <w:left w:val="none" w:sz="0" w:space="0" w:color="auto"/>
                <w:bottom w:val="none" w:sz="0" w:space="0" w:color="auto"/>
                <w:right w:val="none" w:sz="0" w:space="0" w:color="auto"/>
              </w:divBdr>
              <w:divsChild>
                <w:div w:id="860973606">
                  <w:marLeft w:val="0"/>
                  <w:marRight w:val="0"/>
                  <w:marTop w:val="0"/>
                  <w:marBottom w:val="0"/>
                  <w:divBdr>
                    <w:top w:val="none" w:sz="0" w:space="0" w:color="auto"/>
                    <w:left w:val="none" w:sz="0" w:space="0" w:color="auto"/>
                    <w:bottom w:val="none" w:sz="0" w:space="0" w:color="auto"/>
                    <w:right w:val="none" w:sz="0" w:space="0" w:color="auto"/>
                  </w:divBdr>
                  <w:divsChild>
                    <w:div w:id="12340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0772">
      <w:bodyDiv w:val="1"/>
      <w:marLeft w:val="0"/>
      <w:marRight w:val="0"/>
      <w:marTop w:val="0"/>
      <w:marBottom w:val="0"/>
      <w:divBdr>
        <w:top w:val="none" w:sz="0" w:space="0" w:color="auto"/>
        <w:left w:val="none" w:sz="0" w:space="0" w:color="auto"/>
        <w:bottom w:val="none" w:sz="0" w:space="0" w:color="auto"/>
        <w:right w:val="none" w:sz="0" w:space="0" w:color="auto"/>
      </w:divBdr>
      <w:divsChild>
        <w:div w:id="1498183853">
          <w:marLeft w:val="0"/>
          <w:marRight w:val="0"/>
          <w:marTop w:val="0"/>
          <w:marBottom w:val="0"/>
          <w:divBdr>
            <w:top w:val="none" w:sz="0" w:space="0" w:color="auto"/>
            <w:left w:val="none" w:sz="0" w:space="0" w:color="auto"/>
            <w:bottom w:val="none" w:sz="0" w:space="0" w:color="auto"/>
            <w:right w:val="none" w:sz="0" w:space="0" w:color="auto"/>
          </w:divBdr>
          <w:divsChild>
            <w:div w:id="857040735">
              <w:marLeft w:val="0"/>
              <w:marRight w:val="0"/>
              <w:marTop w:val="0"/>
              <w:marBottom w:val="0"/>
              <w:divBdr>
                <w:top w:val="none" w:sz="0" w:space="0" w:color="auto"/>
                <w:left w:val="none" w:sz="0" w:space="0" w:color="auto"/>
                <w:bottom w:val="none" w:sz="0" w:space="0" w:color="auto"/>
                <w:right w:val="none" w:sz="0" w:space="0" w:color="auto"/>
              </w:divBdr>
              <w:divsChild>
                <w:div w:id="1950041839">
                  <w:marLeft w:val="0"/>
                  <w:marRight w:val="0"/>
                  <w:marTop w:val="0"/>
                  <w:marBottom w:val="0"/>
                  <w:divBdr>
                    <w:top w:val="none" w:sz="0" w:space="0" w:color="auto"/>
                    <w:left w:val="none" w:sz="0" w:space="0" w:color="auto"/>
                    <w:bottom w:val="none" w:sz="0" w:space="0" w:color="auto"/>
                    <w:right w:val="none" w:sz="0" w:space="0" w:color="auto"/>
                  </w:divBdr>
                  <w:divsChild>
                    <w:div w:id="2038851664">
                      <w:marLeft w:val="0"/>
                      <w:marRight w:val="0"/>
                      <w:marTop w:val="0"/>
                      <w:marBottom w:val="0"/>
                      <w:divBdr>
                        <w:top w:val="none" w:sz="0" w:space="0" w:color="auto"/>
                        <w:left w:val="none" w:sz="0" w:space="0" w:color="auto"/>
                        <w:bottom w:val="none" w:sz="0" w:space="0" w:color="auto"/>
                        <w:right w:val="none" w:sz="0" w:space="0" w:color="auto"/>
                      </w:divBdr>
                    </w:div>
                  </w:divsChild>
                </w:div>
                <w:div w:id="995645450">
                  <w:marLeft w:val="0"/>
                  <w:marRight w:val="0"/>
                  <w:marTop w:val="0"/>
                  <w:marBottom w:val="0"/>
                  <w:divBdr>
                    <w:top w:val="none" w:sz="0" w:space="0" w:color="auto"/>
                    <w:left w:val="none" w:sz="0" w:space="0" w:color="auto"/>
                    <w:bottom w:val="none" w:sz="0" w:space="0" w:color="auto"/>
                    <w:right w:val="none" w:sz="0" w:space="0" w:color="auto"/>
                  </w:divBdr>
                  <w:divsChild>
                    <w:div w:id="1544633903">
                      <w:marLeft w:val="0"/>
                      <w:marRight w:val="0"/>
                      <w:marTop w:val="0"/>
                      <w:marBottom w:val="0"/>
                      <w:divBdr>
                        <w:top w:val="none" w:sz="0" w:space="0" w:color="auto"/>
                        <w:left w:val="none" w:sz="0" w:space="0" w:color="auto"/>
                        <w:bottom w:val="none" w:sz="0" w:space="0" w:color="auto"/>
                        <w:right w:val="none" w:sz="0" w:space="0" w:color="auto"/>
                      </w:divBdr>
                    </w:div>
                  </w:divsChild>
                </w:div>
                <w:div w:id="517549646">
                  <w:marLeft w:val="0"/>
                  <w:marRight w:val="0"/>
                  <w:marTop w:val="0"/>
                  <w:marBottom w:val="0"/>
                  <w:divBdr>
                    <w:top w:val="none" w:sz="0" w:space="0" w:color="auto"/>
                    <w:left w:val="none" w:sz="0" w:space="0" w:color="auto"/>
                    <w:bottom w:val="none" w:sz="0" w:space="0" w:color="auto"/>
                    <w:right w:val="none" w:sz="0" w:space="0" w:color="auto"/>
                  </w:divBdr>
                  <w:divsChild>
                    <w:div w:id="657420156">
                      <w:marLeft w:val="0"/>
                      <w:marRight w:val="0"/>
                      <w:marTop w:val="0"/>
                      <w:marBottom w:val="0"/>
                      <w:divBdr>
                        <w:top w:val="none" w:sz="0" w:space="0" w:color="auto"/>
                        <w:left w:val="none" w:sz="0" w:space="0" w:color="auto"/>
                        <w:bottom w:val="none" w:sz="0" w:space="0" w:color="auto"/>
                        <w:right w:val="none" w:sz="0" w:space="0" w:color="auto"/>
                      </w:divBdr>
                    </w:div>
                  </w:divsChild>
                </w:div>
                <w:div w:id="251473127">
                  <w:marLeft w:val="0"/>
                  <w:marRight w:val="0"/>
                  <w:marTop w:val="0"/>
                  <w:marBottom w:val="0"/>
                  <w:divBdr>
                    <w:top w:val="none" w:sz="0" w:space="0" w:color="auto"/>
                    <w:left w:val="none" w:sz="0" w:space="0" w:color="auto"/>
                    <w:bottom w:val="none" w:sz="0" w:space="0" w:color="auto"/>
                    <w:right w:val="none" w:sz="0" w:space="0" w:color="auto"/>
                  </w:divBdr>
                  <w:divsChild>
                    <w:div w:id="1896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1326">
          <w:marLeft w:val="0"/>
          <w:marRight w:val="0"/>
          <w:marTop w:val="0"/>
          <w:marBottom w:val="0"/>
          <w:divBdr>
            <w:top w:val="none" w:sz="0" w:space="0" w:color="auto"/>
            <w:left w:val="none" w:sz="0" w:space="0" w:color="auto"/>
            <w:bottom w:val="none" w:sz="0" w:space="0" w:color="auto"/>
            <w:right w:val="none" w:sz="0" w:space="0" w:color="auto"/>
          </w:divBdr>
          <w:divsChild>
            <w:div w:id="709382055">
              <w:marLeft w:val="0"/>
              <w:marRight w:val="0"/>
              <w:marTop w:val="0"/>
              <w:marBottom w:val="0"/>
              <w:divBdr>
                <w:top w:val="none" w:sz="0" w:space="0" w:color="auto"/>
                <w:left w:val="none" w:sz="0" w:space="0" w:color="auto"/>
                <w:bottom w:val="none" w:sz="0" w:space="0" w:color="auto"/>
                <w:right w:val="none" w:sz="0" w:space="0" w:color="auto"/>
              </w:divBdr>
              <w:divsChild>
                <w:div w:id="165749216">
                  <w:marLeft w:val="0"/>
                  <w:marRight w:val="0"/>
                  <w:marTop w:val="0"/>
                  <w:marBottom w:val="0"/>
                  <w:divBdr>
                    <w:top w:val="none" w:sz="0" w:space="0" w:color="auto"/>
                    <w:left w:val="none" w:sz="0" w:space="0" w:color="auto"/>
                    <w:bottom w:val="none" w:sz="0" w:space="0" w:color="auto"/>
                    <w:right w:val="none" w:sz="0" w:space="0" w:color="auto"/>
                  </w:divBdr>
                  <w:divsChild>
                    <w:div w:id="493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85160">
      <w:bodyDiv w:val="1"/>
      <w:marLeft w:val="0"/>
      <w:marRight w:val="0"/>
      <w:marTop w:val="0"/>
      <w:marBottom w:val="0"/>
      <w:divBdr>
        <w:top w:val="none" w:sz="0" w:space="0" w:color="auto"/>
        <w:left w:val="none" w:sz="0" w:space="0" w:color="auto"/>
        <w:bottom w:val="none" w:sz="0" w:space="0" w:color="auto"/>
        <w:right w:val="none" w:sz="0" w:space="0" w:color="auto"/>
      </w:divBdr>
      <w:divsChild>
        <w:div w:id="1965964830">
          <w:marLeft w:val="0"/>
          <w:marRight w:val="0"/>
          <w:marTop w:val="0"/>
          <w:marBottom w:val="0"/>
          <w:divBdr>
            <w:top w:val="none" w:sz="0" w:space="0" w:color="auto"/>
            <w:left w:val="none" w:sz="0" w:space="0" w:color="auto"/>
            <w:bottom w:val="none" w:sz="0" w:space="0" w:color="auto"/>
            <w:right w:val="none" w:sz="0" w:space="0" w:color="auto"/>
          </w:divBdr>
          <w:divsChild>
            <w:div w:id="1921324620">
              <w:marLeft w:val="0"/>
              <w:marRight w:val="0"/>
              <w:marTop w:val="0"/>
              <w:marBottom w:val="0"/>
              <w:divBdr>
                <w:top w:val="none" w:sz="0" w:space="0" w:color="auto"/>
                <w:left w:val="none" w:sz="0" w:space="0" w:color="auto"/>
                <w:bottom w:val="none" w:sz="0" w:space="0" w:color="auto"/>
                <w:right w:val="none" w:sz="0" w:space="0" w:color="auto"/>
              </w:divBdr>
              <w:divsChild>
                <w:div w:id="21304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4203">
      <w:bodyDiv w:val="1"/>
      <w:marLeft w:val="0"/>
      <w:marRight w:val="0"/>
      <w:marTop w:val="0"/>
      <w:marBottom w:val="0"/>
      <w:divBdr>
        <w:top w:val="none" w:sz="0" w:space="0" w:color="auto"/>
        <w:left w:val="none" w:sz="0" w:space="0" w:color="auto"/>
        <w:bottom w:val="none" w:sz="0" w:space="0" w:color="auto"/>
        <w:right w:val="none" w:sz="0" w:space="0" w:color="auto"/>
      </w:divBdr>
    </w:div>
    <w:div w:id="642387914">
      <w:bodyDiv w:val="1"/>
      <w:marLeft w:val="0"/>
      <w:marRight w:val="0"/>
      <w:marTop w:val="0"/>
      <w:marBottom w:val="0"/>
      <w:divBdr>
        <w:top w:val="none" w:sz="0" w:space="0" w:color="auto"/>
        <w:left w:val="none" w:sz="0" w:space="0" w:color="auto"/>
        <w:bottom w:val="none" w:sz="0" w:space="0" w:color="auto"/>
        <w:right w:val="none" w:sz="0" w:space="0" w:color="auto"/>
      </w:divBdr>
      <w:divsChild>
        <w:div w:id="1369716780">
          <w:marLeft w:val="0"/>
          <w:marRight w:val="0"/>
          <w:marTop w:val="0"/>
          <w:marBottom w:val="0"/>
          <w:divBdr>
            <w:top w:val="none" w:sz="0" w:space="0" w:color="auto"/>
            <w:left w:val="none" w:sz="0" w:space="0" w:color="auto"/>
            <w:bottom w:val="none" w:sz="0" w:space="0" w:color="auto"/>
            <w:right w:val="none" w:sz="0" w:space="0" w:color="auto"/>
          </w:divBdr>
          <w:divsChild>
            <w:div w:id="1895846110">
              <w:marLeft w:val="0"/>
              <w:marRight w:val="0"/>
              <w:marTop w:val="0"/>
              <w:marBottom w:val="0"/>
              <w:divBdr>
                <w:top w:val="none" w:sz="0" w:space="0" w:color="auto"/>
                <w:left w:val="none" w:sz="0" w:space="0" w:color="auto"/>
                <w:bottom w:val="none" w:sz="0" w:space="0" w:color="auto"/>
                <w:right w:val="none" w:sz="0" w:space="0" w:color="auto"/>
              </w:divBdr>
              <w:divsChild>
                <w:div w:id="1596160662">
                  <w:marLeft w:val="0"/>
                  <w:marRight w:val="0"/>
                  <w:marTop w:val="0"/>
                  <w:marBottom w:val="0"/>
                  <w:divBdr>
                    <w:top w:val="none" w:sz="0" w:space="0" w:color="auto"/>
                    <w:left w:val="none" w:sz="0" w:space="0" w:color="auto"/>
                    <w:bottom w:val="none" w:sz="0" w:space="0" w:color="auto"/>
                    <w:right w:val="none" w:sz="0" w:space="0" w:color="auto"/>
                  </w:divBdr>
                </w:div>
              </w:divsChild>
            </w:div>
            <w:div w:id="1951622527">
              <w:marLeft w:val="0"/>
              <w:marRight w:val="0"/>
              <w:marTop w:val="0"/>
              <w:marBottom w:val="0"/>
              <w:divBdr>
                <w:top w:val="none" w:sz="0" w:space="0" w:color="auto"/>
                <w:left w:val="none" w:sz="0" w:space="0" w:color="auto"/>
                <w:bottom w:val="none" w:sz="0" w:space="0" w:color="auto"/>
                <w:right w:val="none" w:sz="0" w:space="0" w:color="auto"/>
              </w:divBdr>
              <w:divsChild>
                <w:div w:id="21262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5924">
          <w:marLeft w:val="0"/>
          <w:marRight w:val="0"/>
          <w:marTop w:val="0"/>
          <w:marBottom w:val="0"/>
          <w:divBdr>
            <w:top w:val="none" w:sz="0" w:space="0" w:color="auto"/>
            <w:left w:val="none" w:sz="0" w:space="0" w:color="auto"/>
            <w:bottom w:val="none" w:sz="0" w:space="0" w:color="auto"/>
            <w:right w:val="none" w:sz="0" w:space="0" w:color="auto"/>
          </w:divBdr>
          <w:divsChild>
            <w:div w:id="1583220934">
              <w:marLeft w:val="0"/>
              <w:marRight w:val="0"/>
              <w:marTop w:val="0"/>
              <w:marBottom w:val="0"/>
              <w:divBdr>
                <w:top w:val="none" w:sz="0" w:space="0" w:color="auto"/>
                <w:left w:val="none" w:sz="0" w:space="0" w:color="auto"/>
                <w:bottom w:val="none" w:sz="0" w:space="0" w:color="auto"/>
                <w:right w:val="none" w:sz="0" w:space="0" w:color="auto"/>
              </w:divBdr>
              <w:divsChild>
                <w:div w:id="299459396">
                  <w:marLeft w:val="0"/>
                  <w:marRight w:val="0"/>
                  <w:marTop w:val="0"/>
                  <w:marBottom w:val="0"/>
                  <w:divBdr>
                    <w:top w:val="none" w:sz="0" w:space="0" w:color="auto"/>
                    <w:left w:val="none" w:sz="0" w:space="0" w:color="auto"/>
                    <w:bottom w:val="none" w:sz="0" w:space="0" w:color="auto"/>
                    <w:right w:val="none" w:sz="0" w:space="0" w:color="auto"/>
                  </w:divBdr>
                </w:div>
              </w:divsChild>
            </w:div>
            <w:div w:id="214708919">
              <w:marLeft w:val="0"/>
              <w:marRight w:val="0"/>
              <w:marTop w:val="0"/>
              <w:marBottom w:val="0"/>
              <w:divBdr>
                <w:top w:val="none" w:sz="0" w:space="0" w:color="auto"/>
                <w:left w:val="none" w:sz="0" w:space="0" w:color="auto"/>
                <w:bottom w:val="none" w:sz="0" w:space="0" w:color="auto"/>
                <w:right w:val="none" w:sz="0" w:space="0" w:color="auto"/>
              </w:divBdr>
              <w:divsChild>
                <w:div w:id="351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8306">
      <w:bodyDiv w:val="1"/>
      <w:marLeft w:val="0"/>
      <w:marRight w:val="0"/>
      <w:marTop w:val="0"/>
      <w:marBottom w:val="0"/>
      <w:divBdr>
        <w:top w:val="none" w:sz="0" w:space="0" w:color="auto"/>
        <w:left w:val="none" w:sz="0" w:space="0" w:color="auto"/>
        <w:bottom w:val="none" w:sz="0" w:space="0" w:color="auto"/>
        <w:right w:val="none" w:sz="0" w:space="0" w:color="auto"/>
      </w:divBdr>
      <w:divsChild>
        <w:div w:id="1569995404">
          <w:marLeft w:val="0"/>
          <w:marRight w:val="0"/>
          <w:marTop w:val="0"/>
          <w:marBottom w:val="0"/>
          <w:divBdr>
            <w:top w:val="none" w:sz="0" w:space="0" w:color="auto"/>
            <w:left w:val="none" w:sz="0" w:space="0" w:color="auto"/>
            <w:bottom w:val="none" w:sz="0" w:space="0" w:color="auto"/>
            <w:right w:val="none" w:sz="0" w:space="0" w:color="auto"/>
          </w:divBdr>
          <w:divsChild>
            <w:div w:id="152450361">
              <w:marLeft w:val="0"/>
              <w:marRight w:val="0"/>
              <w:marTop w:val="0"/>
              <w:marBottom w:val="0"/>
              <w:divBdr>
                <w:top w:val="none" w:sz="0" w:space="0" w:color="auto"/>
                <w:left w:val="none" w:sz="0" w:space="0" w:color="auto"/>
                <w:bottom w:val="none" w:sz="0" w:space="0" w:color="auto"/>
                <w:right w:val="none" w:sz="0" w:space="0" w:color="auto"/>
              </w:divBdr>
              <w:divsChild>
                <w:div w:id="13728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3637">
      <w:bodyDiv w:val="1"/>
      <w:marLeft w:val="0"/>
      <w:marRight w:val="0"/>
      <w:marTop w:val="0"/>
      <w:marBottom w:val="0"/>
      <w:divBdr>
        <w:top w:val="none" w:sz="0" w:space="0" w:color="auto"/>
        <w:left w:val="none" w:sz="0" w:space="0" w:color="auto"/>
        <w:bottom w:val="none" w:sz="0" w:space="0" w:color="auto"/>
        <w:right w:val="none" w:sz="0" w:space="0" w:color="auto"/>
      </w:divBdr>
      <w:divsChild>
        <w:div w:id="1216354907">
          <w:marLeft w:val="0"/>
          <w:marRight w:val="0"/>
          <w:marTop w:val="0"/>
          <w:marBottom w:val="0"/>
          <w:divBdr>
            <w:top w:val="none" w:sz="0" w:space="0" w:color="auto"/>
            <w:left w:val="none" w:sz="0" w:space="0" w:color="auto"/>
            <w:bottom w:val="none" w:sz="0" w:space="0" w:color="auto"/>
            <w:right w:val="none" w:sz="0" w:space="0" w:color="auto"/>
          </w:divBdr>
          <w:divsChild>
            <w:div w:id="952515443">
              <w:marLeft w:val="0"/>
              <w:marRight w:val="0"/>
              <w:marTop w:val="0"/>
              <w:marBottom w:val="0"/>
              <w:divBdr>
                <w:top w:val="none" w:sz="0" w:space="0" w:color="auto"/>
                <w:left w:val="none" w:sz="0" w:space="0" w:color="auto"/>
                <w:bottom w:val="none" w:sz="0" w:space="0" w:color="auto"/>
                <w:right w:val="none" w:sz="0" w:space="0" w:color="auto"/>
              </w:divBdr>
              <w:divsChild>
                <w:div w:id="21463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8623">
      <w:bodyDiv w:val="1"/>
      <w:marLeft w:val="0"/>
      <w:marRight w:val="0"/>
      <w:marTop w:val="0"/>
      <w:marBottom w:val="0"/>
      <w:divBdr>
        <w:top w:val="none" w:sz="0" w:space="0" w:color="auto"/>
        <w:left w:val="none" w:sz="0" w:space="0" w:color="auto"/>
        <w:bottom w:val="none" w:sz="0" w:space="0" w:color="auto"/>
        <w:right w:val="none" w:sz="0" w:space="0" w:color="auto"/>
      </w:divBdr>
    </w:div>
    <w:div w:id="1064984529">
      <w:bodyDiv w:val="1"/>
      <w:marLeft w:val="0"/>
      <w:marRight w:val="0"/>
      <w:marTop w:val="0"/>
      <w:marBottom w:val="0"/>
      <w:divBdr>
        <w:top w:val="none" w:sz="0" w:space="0" w:color="auto"/>
        <w:left w:val="none" w:sz="0" w:space="0" w:color="auto"/>
        <w:bottom w:val="none" w:sz="0" w:space="0" w:color="auto"/>
        <w:right w:val="none" w:sz="0" w:space="0" w:color="auto"/>
      </w:divBdr>
    </w:div>
    <w:div w:id="1291278938">
      <w:bodyDiv w:val="1"/>
      <w:marLeft w:val="0"/>
      <w:marRight w:val="0"/>
      <w:marTop w:val="0"/>
      <w:marBottom w:val="0"/>
      <w:divBdr>
        <w:top w:val="none" w:sz="0" w:space="0" w:color="auto"/>
        <w:left w:val="none" w:sz="0" w:space="0" w:color="auto"/>
        <w:bottom w:val="none" w:sz="0" w:space="0" w:color="auto"/>
        <w:right w:val="none" w:sz="0" w:space="0" w:color="auto"/>
      </w:divBdr>
    </w:div>
    <w:div w:id="1318653494">
      <w:bodyDiv w:val="1"/>
      <w:marLeft w:val="0"/>
      <w:marRight w:val="0"/>
      <w:marTop w:val="0"/>
      <w:marBottom w:val="0"/>
      <w:divBdr>
        <w:top w:val="none" w:sz="0" w:space="0" w:color="auto"/>
        <w:left w:val="none" w:sz="0" w:space="0" w:color="auto"/>
        <w:bottom w:val="none" w:sz="0" w:space="0" w:color="auto"/>
        <w:right w:val="none" w:sz="0" w:space="0" w:color="auto"/>
      </w:divBdr>
    </w:div>
    <w:div w:id="1430001408">
      <w:bodyDiv w:val="1"/>
      <w:marLeft w:val="0"/>
      <w:marRight w:val="0"/>
      <w:marTop w:val="0"/>
      <w:marBottom w:val="0"/>
      <w:divBdr>
        <w:top w:val="none" w:sz="0" w:space="0" w:color="auto"/>
        <w:left w:val="none" w:sz="0" w:space="0" w:color="auto"/>
        <w:bottom w:val="none" w:sz="0" w:space="0" w:color="auto"/>
        <w:right w:val="none" w:sz="0" w:space="0" w:color="auto"/>
      </w:divBdr>
    </w:div>
    <w:div w:id="1460997919">
      <w:bodyDiv w:val="1"/>
      <w:marLeft w:val="0"/>
      <w:marRight w:val="0"/>
      <w:marTop w:val="0"/>
      <w:marBottom w:val="0"/>
      <w:divBdr>
        <w:top w:val="none" w:sz="0" w:space="0" w:color="auto"/>
        <w:left w:val="none" w:sz="0" w:space="0" w:color="auto"/>
        <w:bottom w:val="none" w:sz="0" w:space="0" w:color="auto"/>
        <w:right w:val="none" w:sz="0" w:space="0" w:color="auto"/>
      </w:divBdr>
    </w:div>
    <w:div w:id="1771077439">
      <w:bodyDiv w:val="1"/>
      <w:marLeft w:val="0"/>
      <w:marRight w:val="0"/>
      <w:marTop w:val="0"/>
      <w:marBottom w:val="0"/>
      <w:divBdr>
        <w:top w:val="none" w:sz="0" w:space="0" w:color="auto"/>
        <w:left w:val="none" w:sz="0" w:space="0" w:color="auto"/>
        <w:bottom w:val="none" w:sz="0" w:space="0" w:color="auto"/>
        <w:right w:val="none" w:sz="0" w:space="0" w:color="auto"/>
      </w:divBdr>
    </w:div>
    <w:div w:id="1796563193">
      <w:bodyDiv w:val="1"/>
      <w:marLeft w:val="0"/>
      <w:marRight w:val="0"/>
      <w:marTop w:val="0"/>
      <w:marBottom w:val="0"/>
      <w:divBdr>
        <w:top w:val="none" w:sz="0" w:space="0" w:color="auto"/>
        <w:left w:val="none" w:sz="0" w:space="0" w:color="auto"/>
        <w:bottom w:val="none" w:sz="0" w:space="0" w:color="auto"/>
        <w:right w:val="none" w:sz="0" w:space="0" w:color="auto"/>
      </w:divBdr>
      <w:divsChild>
        <w:div w:id="577518389">
          <w:marLeft w:val="0"/>
          <w:marRight w:val="0"/>
          <w:marTop w:val="0"/>
          <w:marBottom w:val="0"/>
          <w:divBdr>
            <w:top w:val="none" w:sz="0" w:space="0" w:color="auto"/>
            <w:left w:val="none" w:sz="0" w:space="0" w:color="auto"/>
            <w:bottom w:val="none" w:sz="0" w:space="0" w:color="auto"/>
            <w:right w:val="none" w:sz="0" w:space="0" w:color="auto"/>
          </w:divBdr>
          <w:divsChild>
            <w:div w:id="615677872">
              <w:marLeft w:val="0"/>
              <w:marRight w:val="0"/>
              <w:marTop w:val="0"/>
              <w:marBottom w:val="0"/>
              <w:divBdr>
                <w:top w:val="none" w:sz="0" w:space="0" w:color="auto"/>
                <w:left w:val="none" w:sz="0" w:space="0" w:color="auto"/>
                <w:bottom w:val="none" w:sz="0" w:space="0" w:color="auto"/>
                <w:right w:val="none" w:sz="0" w:space="0" w:color="auto"/>
              </w:divBdr>
              <w:divsChild>
                <w:div w:id="5348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4563">
      <w:bodyDiv w:val="1"/>
      <w:marLeft w:val="0"/>
      <w:marRight w:val="0"/>
      <w:marTop w:val="0"/>
      <w:marBottom w:val="0"/>
      <w:divBdr>
        <w:top w:val="none" w:sz="0" w:space="0" w:color="auto"/>
        <w:left w:val="none" w:sz="0" w:space="0" w:color="auto"/>
        <w:bottom w:val="none" w:sz="0" w:space="0" w:color="auto"/>
        <w:right w:val="none" w:sz="0" w:space="0" w:color="auto"/>
      </w:divBdr>
    </w:div>
    <w:div w:id="1913006265">
      <w:bodyDiv w:val="1"/>
      <w:marLeft w:val="0"/>
      <w:marRight w:val="0"/>
      <w:marTop w:val="0"/>
      <w:marBottom w:val="0"/>
      <w:divBdr>
        <w:top w:val="none" w:sz="0" w:space="0" w:color="auto"/>
        <w:left w:val="none" w:sz="0" w:space="0" w:color="auto"/>
        <w:bottom w:val="none" w:sz="0" w:space="0" w:color="auto"/>
        <w:right w:val="none" w:sz="0" w:space="0" w:color="auto"/>
      </w:divBdr>
      <w:divsChild>
        <w:div w:id="1806241202">
          <w:marLeft w:val="0"/>
          <w:marRight w:val="0"/>
          <w:marTop w:val="0"/>
          <w:marBottom w:val="0"/>
          <w:divBdr>
            <w:top w:val="none" w:sz="0" w:space="0" w:color="auto"/>
            <w:left w:val="none" w:sz="0" w:space="0" w:color="auto"/>
            <w:bottom w:val="none" w:sz="0" w:space="0" w:color="auto"/>
            <w:right w:val="none" w:sz="0" w:space="0" w:color="auto"/>
          </w:divBdr>
          <w:divsChild>
            <w:div w:id="1900900099">
              <w:marLeft w:val="0"/>
              <w:marRight w:val="0"/>
              <w:marTop w:val="0"/>
              <w:marBottom w:val="0"/>
              <w:divBdr>
                <w:top w:val="none" w:sz="0" w:space="0" w:color="auto"/>
                <w:left w:val="none" w:sz="0" w:space="0" w:color="auto"/>
                <w:bottom w:val="none" w:sz="0" w:space="0" w:color="auto"/>
                <w:right w:val="none" w:sz="0" w:space="0" w:color="auto"/>
              </w:divBdr>
              <w:divsChild>
                <w:div w:id="1939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10518">
      <w:bodyDiv w:val="1"/>
      <w:marLeft w:val="0"/>
      <w:marRight w:val="0"/>
      <w:marTop w:val="0"/>
      <w:marBottom w:val="0"/>
      <w:divBdr>
        <w:top w:val="none" w:sz="0" w:space="0" w:color="auto"/>
        <w:left w:val="none" w:sz="0" w:space="0" w:color="auto"/>
        <w:bottom w:val="none" w:sz="0" w:space="0" w:color="auto"/>
        <w:right w:val="none" w:sz="0" w:space="0" w:color="auto"/>
      </w:divBdr>
    </w:div>
    <w:div w:id="21211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twitter.com/OCPPolicyCent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OCPPOLICYCENTER"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youtube.com/user/OCPPOLICYCENTER" TargetMode="External"/><Relationship Id="rId20" Type="http://schemas.openxmlformats.org/officeDocument/2006/relationships/hyperlink" Target="https://www.linkedin.com/company/ocp-policy-center?trk=nav_account_sub_nav_company_ad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kah@ocppcnet.ma" TargetMode="External"/><Relationship Id="rId24" Type="http://schemas.openxmlformats.org/officeDocument/2006/relationships/hyperlink" Target="https://itunes.apple.com/pk/podcast/ocp-policy-center-briefings/id980603945?mt=2"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mailto:h.tadili@policycente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scessou@gmail.com" TargetMode="External"/><Relationship Id="rId14" Type="http://schemas.openxmlformats.org/officeDocument/2006/relationships/hyperlink" Target="https://www.flickr.com/photos/142333681@N04/albums" TargetMode="External"/><Relationship Id="rId22" Type="http://schemas.openxmlformats.org/officeDocument/2006/relationships/hyperlink" Target="http://www.ocppc.ma/rss-feed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cppc.ma" TargetMode="External"/><Relationship Id="rId1" Type="http://schemas.openxmlformats.org/officeDocument/2006/relationships/hyperlink" Target="http://www.ocppc.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7DF4-A402-C44E-8BCC-B3DC0A32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5814</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OCP</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 LILIA</dc:creator>
  <cp:lastModifiedBy>Microsoft Office User</cp:lastModifiedBy>
  <cp:revision>3</cp:revision>
  <cp:lastPrinted>2019-12-11T06:58:00Z</cp:lastPrinted>
  <dcterms:created xsi:type="dcterms:W3CDTF">2019-12-11T06:58:00Z</dcterms:created>
  <dcterms:modified xsi:type="dcterms:W3CDTF">2019-12-11T06:58:00Z</dcterms:modified>
</cp:coreProperties>
</file>