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B121" w14:textId="77777777" w:rsidR="007852ED" w:rsidRDefault="007852ED" w:rsidP="007852ED">
      <w:pPr>
        <w:pStyle w:val="Corpsdetexte"/>
        <w:ind w:left="3711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 wp14:anchorId="64CAF202" wp14:editId="58B330B5">
            <wp:extent cx="1676269" cy="8423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69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17DB" w14:textId="77777777" w:rsidR="007852ED" w:rsidRDefault="007852ED" w:rsidP="007852ED">
      <w:pPr>
        <w:pStyle w:val="Corpsdetexte"/>
        <w:rPr>
          <w:sz w:val="20"/>
        </w:rPr>
      </w:pPr>
    </w:p>
    <w:p w14:paraId="3E8FF05E" w14:textId="77777777" w:rsidR="007852ED" w:rsidRDefault="007852ED" w:rsidP="007852ED">
      <w:pPr>
        <w:pStyle w:val="Corpsdetexte"/>
        <w:spacing w:before="3"/>
        <w:rPr>
          <w:sz w:val="18"/>
        </w:rPr>
      </w:pPr>
    </w:p>
    <w:p w14:paraId="33052EC0" w14:textId="77777777" w:rsidR="007852ED" w:rsidRDefault="007852ED" w:rsidP="007852ED">
      <w:pPr>
        <w:pStyle w:val="Titre"/>
      </w:pPr>
      <w:r>
        <w:rPr>
          <w:color w:val="0D223C"/>
        </w:rPr>
        <w:t>Confédération des Junior-Entreprises Marocaines</w:t>
      </w:r>
    </w:p>
    <w:p w14:paraId="68DF451A" w14:textId="741ED590" w:rsidR="007852ED" w:rsidRDefault="007852ED" w:rsidP="007852ED">
      <w:pPr>
        <w:pStyle w:val="Corpsdetexte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54456F" wp14:editId="68DCA7D0">
                <wp:simplePos x="0" y="0"/>
                <wp:positionH relativeFrom="page">
                  <wp:posOffset>1419225</wp:posOffset>
                </wp:positionH>
                <wp:positionV relativeFrom="paragraph">
                  <wp:posOffset>163195</wp:posOffset>
                </wp:positionV>
                <wp:extent cx="4772025" cy="1270"/>
                <wp:effectExtent l="19050" t="15240" r="19050" b="2159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2025" cy="1270"/>
                        </a:xfrm>
                        <a:custGeom>
                          <a:avLst/>
                          <a:gdLst>
                            <a:gd name="T0" fmla="+- 0 2235 2235"/>
                            <a:gd name="T1" fmla="*/ T0 w 7515"/>
                            <a:gd name="T2" fmla="+- 0 9750 2235"/>
                            <a:gd name="T3" fmla="*/ T2 w 7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15">
                              <a:moveTo>
                                <a:pt x="0" y="0"/>
                              </a:moveTo>
                              <a:lnTo>
                                <a:pt x="751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E23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742CF3" id="Freeform 2" o:spid="_x0000_s1026" style="position:absolute;margin-left:111.75pt;margin-top:12.85pt;width:375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U0owIAAKQFAAAOAAAAZHJzL2Uyb0RvYy54bWysVNtu2zAMfR+wfxD0uKH1JfHSBnWKoWmG&#10;Ad1WoNkHKJIcG5NFTVLidF8/SnZSN8Nehr0IlEkdHh7SvLk9tIrspXUN6JJmlyklUnMQjd6W9Pt6&#10;dXFFifNMC6ZAy5I+S0dvF2/f3HRmLnOoQQlpCYJoN+9MSWvvzTxJHK9ly9wlGKnRWYFtmcer3SbC&#10;sg7RW5Xkafoh6cAKY4FL5/DrsnfSRcSvKsn9t6py0hNVUuTm42njuQlnsrhh861lpm74QIP9A4uW&#10;NRqTnqCWzDOys80fUG3DLTio/CWHNoGqariMNWA1WXpWzVPNjIy1oDjOnGRy/w+Wf90/WtKIkuaU&#10;aNZii1ZWyiA4yYM6nXFzDHoyjzbU58wD8B8OHckrT7g4jCGb7gsIRGE7D1GRQ2Xb8BJrJYco/PNJ&#10;eHnwhOPH6WyWp3lBCUdfls9iXxI2P77lO+c/SYg4bP/gfN82gVYUXQzU19jiqlXYwfcXJCV5Pini&#10;MbT5FJYdw94lZJ2SjsyKrDgPQkFGWNezogc8D5scwwJWPsJC/tsjQ1YfSfODHlijRVj4TdKokwEX&#10;9Fkjt6NAiIBBocK/xGLu89j+zZDC4vyfT76lBCd/05dhmA/MQopgkq6kUYrwoYW9XEN0+bPOYZIX&#10;r9LjqPh8zKp344uQAMemN2LSwHXUWQ2rRqnYWqUDlfyqmBVRHAeqEcEb6Di73dwpS/Ys/NT3+WSy&#10;DNUg2qswCzstIlotmbgfbM8a1dsYr1DcOMdhdPtZ34B4xjG20K8KXG1o1GB/UdLhmiip+7ljVlKi&#10;Pmv8D6+z6TTslXiZFjjGlNixZzP2MM0RqqSeYueDeef7XbQzttnWmCmL5Wr4iL9P1YQ5j/x6VsMF&#10;V0GsdlhbYdeM7zHqZbkufgMAAP//AwBQSwMEFAAGAAgAAAAhAMf/F1HgAAAACQEAAA8AAABkcnMv&#10;ZG93bnJldi54bWxMj0FPg0AQhe8m/ofNmHizizRYQZZGTIjx0KSiB48LTIHIziK7tOivd3rS28y8&#10;lzffS7eLGcQRJ9dbUnC7CkAg1bbpqVXw/lbc3INwXlOjB0uo4BsdbLPLi1QnjT3RKx5L3woOIZdo&#10;BZ33YyKlqzs02q3siMTawU5Ge16nVjaTPnG4GWQYBHfS6J74Q6dHfOqw/ixno2C92/+0z0vxcijK&#10;/ivfVfkcf+RKXV8tjw8gPC7+zwxnfEaHjJkqO1PjxKAgDNcRW3mINiDYEG8iLledDzHILJX/G2S/&#10;AAAA//8DAFBLAQItABQABgAIAAAAIQC2gziS/gAAAOEBAAATAAAAAAAAAAAAAAAAAAAAAABbQ29u&#10;dGVudF9UeXBlc10ueG1sUEsBAi0AFAAGAAgAAAAhADj9If/WAAAAlAEAAAsAAAAAAAAAAAAAAAAA&#10;LwEAAF9yZWxzLy5yZWxzUEsBAi0AFAAGAAgAAAAhAKR7lTSjAgAApAUAAA4AAAAAAAAAAAAAAAAA&#10;LgIAAGRycy9lMm9Eb2MueG1sUEsBAi0AFAAGAAgAAAAhAMf/F1HgAAAACQEAAA8AAAAAAAAAAAAA&#10;AAAA/QQAAGRycy9kb3ducmV2LnhtbFBLBQYAAAAABAAEAPMAAAAKBgAAAAA=&#10;" path="m,l7515,e" filled="f" strokecolor="#0e233d" strokeweight="2.25pt">
                <v:path arrowok="t" o:connecttype="custom" o:connectlocs="0,0;4772025,0" o:connectangles="0,0"/>
                <w10:wrap type="topAndBottom" anchorx="page"/>
              </v:shape>
            </w:pict>
          </mc:Fallback>
        </mc:AlternateContent>
      </w:r>
    </w:p>
    <w:p w14:paraId="586AEFFA" w14:textId="77777777" w:rsidR="007852ED" w:rsidRDefault="007852ED" w:rsidP="007852ED">
      <w:pPr>
        <w:pStyle w:val="Corpsdetexte"/>
        <w:spacing w:before="7"/>
        <w:rPr>
          <w:b/>
          <w:sz w:val="31"/>
        </w:rPr>
      </w:pPr>
    </w:p>
    <w:p w14:paraId="19853B7D" w14:textId="43C6879F" w:rsidR="007852ED" w:rsidRDefault="007852ED" w:rsidP="007852ED">
      <w:pPr>
        <w:ind w:right="114"/>
        <w:jc w:val="right"/>
        <w:rPr>
          <w:b/>
        </w:rPr>
      </w:pPr>
      <w:r>
        <w:rPr>
          <w:b/>
        </w:rPr>
        <w:t xml:space="preserve">Le </w:t>
      </w:r>
      <w:r w:rsidR="00191522">
        <w:rPr>
          <w:b/>
        </w:rPr>
        <w:t>14</w:t>
      </w:r>
      <w:r>
        <w:rPr>
          <w:b/>
        </w:rPr>
        <w:t>/08/2020</w:t>
      </w:r>
    </w:p>
    <w:p w14:paraId="2747F2F1" w14:textId="77777777" w:rsidR="007852ED" w:rsidRDefault="007852ED" w:rsidP="007852ED">
      <w:pPr>
        <w:pStyle w:val="Corpsdetexte"/>
        <w:spacing w:before="9"/>
        <w:rPr>
          <w:b/>
          <w:sz w:val="30"/>
        </w:rPr>
      </w:pPr>
    </w:p>
    <w:p w14:paraId="0E3FDACD" w14:textId="77777777" w:rsidR="007852ED" w:rsidRDefault="007852ED" w:rsidP="007852ED">
      <w:pPr>
        <w:pStyle w:val="Titre11"/>
      </w:pPr>
      <w:r>
        <w:t>Communiqué de presse</w:t>
      </w:r>
    </w:p>
    <w:p w14:paraId="317719E7" w14:textId="0488A9BB" w:rsidR="00221C46" w:rsidRDefault="007852ED" w:rsidP="00221C46">
      <w:pPr>
        <w:spacing w:before="250" w:line="242" w:lineRule="auto"/>
        <w:ind w:left="1058" w:right="1084"/>
        <w:jc w:val="center"/>
        <w:rPr>
          <w:sz w:val="28"/>
        </w:rPr>
      </w:pPr>
      <w:r>
        <w:rPr>
          <w:sz w:val="28"/>
        </w:rPr>
        <w:t>Pro</w:t>
      </w:r>
      <w:r w:rsidR="00F43743">
        <w:rPr>
          <w:sz w:val="28"/>
        </w:rPr>
        <w:t>position de loi</w:t>
      </w:r>
      <w:r>
        <w:rPr>
          <w:sz w:val="28"/>
        </w:rPr>
        <w:t xml:space="preserve"> </w:t>
      </w:r>
      <w:r w:rsidR="00F43743">
        <w:rPr>
          <w:sz w:val="28"/>
        </w:rPr>
        <w:t>ju</w:t>
      </w:r>
      <w:r>
        <w:rPr>
          <w:sz w:val="28"/>
        </w:rPr>
        <w:t xml:space="preserve">ridique </w:t>
      </w:r>
      <w:r w:rsidR="00221C46">
        <w:rPr>
          <w:sz w:val="28"/>
        </w:rPr>
        <w:t xml:space="preserve">pour </w:t>
      </w:r>
    </w:p>
    <w:p w14:paraId="42B99661" w14:textId="47CF4C9E" w:rsidR="007852ED" w:rsidRDefault="00191522" w:rsidP="00221C46">
      <w:pPr>
        <w:spacing w:before="250" w:line="242" w:lineRule="auto"/>
        <w:ind w:left="1058" w:right="1084"/>
        <w:jc w:val="center"/>
        <w:rPr>
          <w:sz w:val="28"/>
        </w:rPr>
      </w:pPr>
      <w:r>
        <w:rPr>
          <w:sz w:val="28"/>
        </w:rPr>
        <w:t>Les</w:t>
      </w:r>
      <w:r w:rsidR="00221C46">
        <w:rPr>
          <w:sz w:val="28"/>
        </w:rPr>
        <w:t xml:space="preserve"> </w:t>
      </w:r>
      <w:r w:rsidR="007852ED">
        <w:rPr>
          <w:sz w:val="28"/>
        </w:rPr>
        <w:t>Junior</w:t>
      </w:r>
      <w:r w:rsidR="00642207">
        <w:rPr>
          <w:sz w:val="28"/>
        </w:rPr>
        <w:t>-</w:t>
      </w:r>
      <w:r w:rsidR="007852ED">
        <w:rPr>
          <w:sz w:val="28"/>
        </w:rPr>
        <w:t>Entreprises</w:t>
      </w:r>
      <w:r w:rsidR="00C7272A">
        <w:rPr>
          <w:sz w:val="28"/>
        </w:rPr>
        <w:t xml:space="preserve"> </w:t>
      </w:r>
      <w:r w:rsidR="00221C46">
        <w:rPr>
          <w:sz w:val="28"/>
        </w:rPr>
        <w:t xml:space="preserve">du Maroc </w:t>
      </w:r>
    </w:p>
    <w:p w14:paraId="56FB732A" w14:textId="77777777" w:rsidR="00C7272A" w:rsidRDefault="00C7272A" w:rsidP="005903E6">
      <w:pPr>
        <w:spacing w:before="250" w:line="242" w:lineRule="auto"/>
        <w:ind w:right="1084"/>
        <w:rPr>
          <w:sz w:val="28"/>
        </w:rPr>
      </w:pPr>
    </w:p>
    <w:p w14:paraId="458CC01F" w14:textId="11D0D867" w:rsidR="00F43743" w:rsidRPr="00287BDB" w:rsidRDefault="00F43743" w:rsidP="00ED76CD">
      <w:pPr>
        <w:spacing w:before="250" w:line="360" w:lineRule="auto"/>
        <w:ind w:right="1084"/>
        <w:jc w:val="both"/>
        <w:rPr>
          <w:sz w:val="24"/>
          <w:szCs w:val="20"/>
        </w:rPr>
      </w:pPr>
      <w:r w:rsidRPr="00287BDB">
        <w:rPr>
          <w:sz w:val="24"/>
          <w:szCs w:val="20"/>
        </w:rPr>
        <w:t xml:space="preserve">La Confédération des Junior-Entreprises Marocaines s’apprête à déposer sa proposition de Loi relative à l’instauration d’un statut juridique pour ses Junior-Entreprises. </w:t>
      </w:r>
      <w:r w:rsidR="00ED76CD" w:rsidRPr="00287BDB">
        <w:rPr>
          <w:sz w:val="24"/>
          <w:szCs w:val="20"/>
        </w:rPr>
        <w:t>Il s’agit d’un texte conforme aux exigences et aux lois en vigueur portant sur le droit des affaires et le droit fiscal ainsi qu’aux conventions nationales. Sa principale finalité est</w:t>
      </w:r>
      <w:r w:rsidRPr="00287BDB">
        <w:rPr>
          <w:sz w:val="24"/>
          <w:szCs w:val="20"/>
        </w:rPr>
        <w:t xml:space="preserve"> </w:t>
      </w:r>
      <w:r w:rsidR="00ED76CD" w:rsidRPr="00287BDB">
        <w:rPr>
          <w:sz w:val="24"/>
          <w:szCs w:val="20"/>
        </w:rPr>
        <w:t>d’</w:t>
      </w:r>
      <w:r w:rsidRPr="00287BDB">
        <w:rPr>
          <w:sz w:val="24"/>
          <w:szCs w:val="20"/>
        </w:rPr>
        <w:t xml:space="preserve">établir une structuration organisationnelle du mouvement. </w:t>
      </w:r>
    </w:p>
    <w:p w14:paraId="075E3E68" w14:textId="77777777" w:rsidR="00F43743" w:rsidRPr="00287BDB" w:rsidRDefault="00F43743" w:rsidP="00C7272A">
      <w:pPr>
        <w:spacing w:before="250" w:line="360" w:lineRule="auto"/>
        <w:ind w:right="1084"/>
        <w:jc w:val="both"/>
        <w:rPr>
          <w:sz w:val="24"/>
          <w:szCs w:val="20"/>
        </w:rPr>
      </w:pPr>
    </w:p>
    <w:p w14:paraId="3BDBAEAC" w14:textId="6BAE9ACE" w:rsidR="00C7272A" w:rsidRPr="00287BDB" w:rsidRDefault="00ED76CD" w:rsidP="00C7272A">
      <w:pPr>
        <w:spacing w:before="250" w:line="360" w:lineRule="auto"/>
        <w:ind w:right="1084"/>
        <w:jc w:val="both"/>
        <w:rPr>
          <w:sz w:val="24"/>
          <w:szCs w:val="20"/>
        </w:rPr>
      </w:pPr>
      <w:r w:rsidRPr="00287BDB">
        <w:rPr>
          <w:sz w:val="24"/>
          <w:szCs w:val="20"/>
        </w:rPr>
        <w:t>Basée sur le principe de professionnalisation des Junior-Entreprises, c</w:t>
      </w:r>
      <w:r w:rsidR="00C7272A" w:rsidRPr="00287BDB">
        <w:rPr>
          <w:sz w:val="24"/>
          <w:szCs w:val="20"/>
        </w:rPr>
        <w:t xml:space="preserve">ette initiative découle d’une forte volonté de permettre à toutes les parties prenantes de collaborer dans un climat très favorable. </w:t>
      </w:r>
      <w:r w:rsidR="00283871" w:rsidRPr="00287BDB">
        <w:rPr>
          <w:sz w:val="24"/>
          <w:szCs w:val="20"/>
        </w:rPr>
        <w:t xml:space="preserve">Etant donné que la vocation principale des Junior-Entreprises est pédagogique, la CJEM veille à ce que les étudiants puissent s’initier en bonne et due forme à leur insertion professionnelle dans les différents domaines couverts par le mouvement. </w:t>
      </w:r>
      <w:r w:rsidR="00287BDB">
        <w:rPr>
          <w:sz w:val="24"/>
          <w:szCs w:val="20"/>
        </w:rPr>
        <w:t xml:space="preserve">« Il s’agit, en effet, de fortifier la maturité du mouvement Junior-Entreprise au Maroc, former nos jeunes davantage et promouvoir l’entrepreneuriat national. Une mission pure de notre mouvement </w:t>
      </w:r>
      <w:bookmarkStart w:id="0" w:name="_GoBack"/>
      <w:bookmarkEnd w:id="0"/>
      <w:r w:rsidR="00287BDB">
        <w:rPr>
          <w:sz w:val="24"/>
          <w:szCs w:val="20"/>
        </w:rPr>
        <w:t>à travers une réelle structuration juridique et organisationnelle. » Confirme M. Omar BENMOUSSA, Fondateur et Président d’Honneur de la Confédération des Junior-Entreprises Marocaines.</w:t>
      </w:r>
    </w:p>
    <w:p w14:paraId="221A80E1" w14:textId="529FBBA6" w:rsidR="00C06107" w:rsidRPr="00287BDB" w:rsidRDefault="00C06107" w:rsidP="00C06107">
      <w:pPr>
        <w:spacing w:before="250" w:line="360" w:lineRule="auto"/>
        <w:ind w:right="1084"/>
        <w:jc w:val="both"/>
        <w:rPr>
          <w:sz w:val="24"/>
          <w:szCs w:val="20"/>
        </w:rPr>
      </w:pPr>
      <w:r w:rsidRPr="00287BDB">
        <w:rPr>
          <w:sz w:val="24"/>
          <w:szCs w:val="20"/>
        </w:rPr>
        <w:lastRenderedPageBreak/>
        <w:t>Ce texte ambitieux</w:t>
      </w:r>
      <w:r w:rsidR="00732C3F" w:rsidRPr="00287BDB">
        <w:rPr>
          <w:sz w:val="24"/>
          <w:szCs w:val="20"/>
        </w:rPr>
        <w:t xml:space="preserve">, qui </w:t>
      </w:r>
      <w:r w:rsidRPr="00287BDB">
        <w:rPr>
          <w:sz w:val="24"/>
          <w:szCs w:val="20"/>
        </w:rPr>
        <w:t>devrait renforcer</w:t>
      </w:r>
      <w:r w:rsidR="00732C3F" w:rsidRPr="00287BDB">
        <w:rPr>
          <w:sz w:val="24"/>
          <w:szCs w:val="20"/>
        </w:rPr>
        <w:t xml:space="preserve"> la position</w:t>
      </w:r>
      <w:r w:rsidRPr="00287BDB">
        <w:rPr>
          <w:sz w:val="24"/>
          <w:szCs w:val="20"/>
        </w:rPr>
        <w:t xml:space="preserve"> </w:t>
      </w:r>
      <w:r w:rsidR="00732C3F" w:rsidRPr="00287BDB">
        <w:rPr>
          <w:sz w:val="24"/>
          <w:szCs w:val="20"/>
        </w:rPr>
        <w:t xml:space="preserve">des </w:t>
      </w:r>
      <w:r w:rsidRPr="00287BDB">
        <w:rPr>
          <w:sz w:val="24"/>
          <w:szCs w:val="20"/>
        </w:rPr>
        <w:t>Junior-Entreprises</w:t>
      </w:r>
      <w:r w:rsidR="00732C3F" w:rsidRPr="00287BDB">
        <w:rPr>
          <w:sz w:val="24"/>
          <w:szCs w:val="20"/>
        </w:rPr>
        <w:t xml:space="preserve">, s’articule autour des axes suivants : </w:t>
      </w:r>
    </w:p>
    <w:p w14:paraId="5F307483" w14:textId="65B9A398" w:rsidR="00C06107" w:rsidRPr="00287BDB" w:rsidRDefault="00C06107" w:rsidP="00C06107">
      <w:pPr>
        <w:pStyle w:val="Paragraphedeliste"/>
        <w:numPr>
          <w:ilvl w:val="0"/>
          <w:numId w:val="1"/>
        </w:numPr>
        <w:spacing w:before="250" w:line="360" w:lineRule="auto"/>
        <w:ind w:right="1084"/>
        <w:jc w:val="both"/>
        <w:rPr>
          <w:sz w:val="24"/>
          <w:szCs w:val="20"/>
        </w:rPr>
      </w:pPr>
      <w:r w:rsidRPr="00287BDB">
        <w:rPr>
          <w:sz w:val="24"/>
          <w:szCs w:val="20"/>
        </w:rPr>
        <w:t xml:space="preserve">La mise en place d’un statut juridique dénommé « Junior-Entreprise » pour toutes les organisations concernées, en vue de remplacer les statuts </w:t>
      </w:r>
      <w:r w:rsidR="00732C3F" w:rsidRPr="00287BDB">
        <w:rPr>
          <w:sz w:val="24"/>
          <w:szCs w:val="20"/>
        </w:rPr>
        <w:t>adoptés précédemment par les différentes Junior-Entreprises de type Association à but non lucratif</w:t>
      </w:r>
      <w:r w:rsidR="00287BDB">
        <w:rPr>
          <w:sz w:val="24"/>
          <w:szCs w:val="20"/>
        </w:rPr>
        <w:t xml:space="preserve">. </w:t>
      </w:r>
      <w:r w:rsidR="00732C3F" w:rsidRPr="00287BDB">
        <w:rPr>
          <w:sz w:val="24"/>
          <w:szCs w:val="20"/>
        </w:rPr>
        <w:t xml:space="preserve">Cet acte d’unification contribuera à la promotion du mouvement vis-à-vis les professionnels et à fortifier les relations qu’entretiennent les Junior-Entreprises avec leurs </w:t>
      </w:r>
      <w:r w:rsidR="00287BDB">
        <w:rPr>
          <w:sz w:val="24"/>
          <w:szCs w:val="20"/>
        </w:rPr>
        <w:t>partenaires</w:t>
      </w:r>
      <w:r w:rsidR="00732C3F" w:rsidRPr="00287BDB">
        <w:rPr>
          <w:sz w:val="24"/>
          <w:szCs w:val="20"/>
        </w:rPr>
        <w:t xml:space="preserve">.  </w:t>
      </w:r>
    </w:p>
    <w:p w14:paraId="37E769A4" w14:textId="6506CB6F" w:rsidR="00732C3F" w:rsidRPr="00287BDB" w:rsidRDefault="00287BDB" w:rsidP="00C06107">
      <w:pPr>
        <w:pStyle w:val="Paragraphedeliste"/>
        <w:numPr>
          <w:ilvl w:val="0"/>
          <w:numId w:val="1"/>
        </w:numPr>
        <w:spacing w:before="250" w:line="360" w:lineRule="auto"/>
        <w:ind w:right="1084"/>
        <w:jc w:val="both"/>
        <w:rPr>
          <w:sz w:val="24"/>
          <w:szCs w:val="20"/>
        </w:rPr>
      </w:pPr>
      <w:r>
        <w:rPr>
          <w:sz w:val="24"/>
          <w:szCs w:val="20"/>
        </w:rPr>
        <w:t>Le renforcement du Partenariat Public Privé tout en développant la junior-Entreprise comme liant dans la scène économique et entrepreneuriale du pays.</w:t>
      </w:r>
    </w:p>
    <w:p w14:paraId="38796615" w14:textId="50B75CCE" w:rsidR="00AA2E3C" w:rsidRPr="00287BDB" w:rsidRDefault="00732C3F" w:rsidP="00191522">
      <w:pPr>
        <w:spacing w:before="250" w:line="360" w:lineRule="auto"/>
        <w:ind w:right="1084"/>
        <w:jc w:val="both"/>
        <w:rPr>
          <w:sz w:val="24"/>
          <w:szCs w:val="20"/>
        </w:rPr>
      </w:pPr>
      <w:r w:rsidRPr="00287BDB">
        <w:rPr>
          <w:sz w:val="24"/>
          <w:szCs w:val="20"/>
        </w:rPr>
        <w:t xml:space="preserve">En sa qualité de fédératrice du mouvement, la CJEM fait preuve d’une grande conscience de l’importance du développement structurel des Junior-Entreprises. Ainsi, elle aspire </w:t>
      </w:r>
      <w:r w:rsidR="00C7272A" w:rsidRPr="00287BDB">
        <w:rPr>
          <w:sz w:val="24"/>
          <w:szCs w:val="20"/>
        </w:rPr>
        <w:t>à hisser</w:t>
      </w:r>
      <w:r w:rsidRPr="00287BDB">
        <w:rPr>
          <w:sz w:val="24"/>
          <w:szCs w:val="20"/>
        </w:rPr>
        <w:t xml:space="preserve"> le drapeau</w:t>
      </w:r>
      <w:r w:rsidR="00C7272A" w:rsidRPr="00287BDB">
        <w:rPr>
          <w:sz w:val="24"/>
          <w:szCs w:val="20"/>
        </w:rPr>
        <w:t xml:space="preserve"> </w:t>
      </w:r>
      <w:r w:rsidRPr="00287BDB">
        <w:rPr>
          <w:sz w:val="24"/>
          <w:szCs w:val="20"/>
        </w:rPr>
        <w:t>du</w:t>
      </w:r>
      <w:r w:rsidR="00C7272A" w:rsidRPr="00287BDB">
        <w:rPr>
          <w:sz w:val="24"/>
          <w:szCs w:val="20"/>
        </w:rPr>
        <w:t xml:space="preserve"> mouvement</w:t>
      </w:r>
      <w:r w:rsidRPr="00287BDB">
        <w:rPr>
          <w:sz w:val="24"/>
          <w:szCs w:val="20"/>
        </w:rPr>
        <w:t xml:space="preserve"> </w:t>
      </w:r>
      <w:r w:rsidR="00170210" w:rsidRPr="00287BDB">
        <w:rPr>
          <w:sz w:val="24"/>
          <w:szCs w:val="20"/>
        </w:rPr>
        <w:t>au plus haut niveau</w:t>
      </w:r>
      <w:r w:rsidR="00191522" w:rsidRPr="00287BDB">
        <w:rPr>
          <w:sz w:val="24"/>
          <w:szCs w:val="20"/>
        </w:rPr>
        <w:t xml:space="preserve">. </w:t>
      </w:r>
    </w:p>
    <w:sectPr w:rsidR="00AA2E3C" w:rsidRPr="0028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D10F6"/>
    <w:multiLevelType w:val="hybridMultilevel"/>
    <w:tmpl w:val="32C2C6D2"/>
    <w:lvl w:ilvl="0" w:tplc="6584E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ED"/>
    <w:rsid w:val="0009270F"/>
    <w:rsid w:val="00170210"/>
    <w:rsid w:val="00191522"/>
    <w:rsid w:val="00221C46"/>
    <w:rsid w:val="00283871"/>
    <w:rsid w:val="00287BDB"/>
    <w:rsid w:val="003C632A"/>
    <w:rsid w:val="00431210"/>
    <w:rsid w:val="00480930"/>
    <w:rsid w:val="005903E6"/>
    <w:rsid w:val="005D550A"/>
    <w:rsid w:val="00642207"/>
    <w:rsid w:val="00732C3F"/>
    <w:rsid w:val="007852ED"/>
    <w:rsid w:val="00857F13"/>
    <w:rsid w:val="00880F1F"/>
    <w:rsid w:val="00A10E45"/>
    <w:rsid w:val="00AA2E3C"/>
    <w:rsid w:val="00AC590D"/>
    <w:rsid w:val="00B53D82"/>
    <w:rsid w:val="00C06107"/>
    <w:rsid w:val="00C248C7"/>
    <w:rsid w:val="00C7272A"/>
    <w:rsid w:val="00ED76CD"/>
    <w:rsid w:val="00F43743"/>
    <w:rsid w:val="00F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80F5"/>
  <w15:chartTrackingRefBased/>
  <w15:docId w15:val="{45798CDE-CC3E-46C0-A733-0A0021BE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5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852ED"/>
  </w:style>
  <w:style w:type="character" w:customStyle="1" w:styleId="CorpsdetexteCar">
    <w:name w:val="Corps de texte Car"/>
    <w:basedOn w:val="Policepardfaut"/>
    <w:link w:val="Corpsdetexte"/>
    <w:uiPriority w:val="1"/>
    <w:rsid w:val="007852ED"/>
    <w:rPr>
      <w:rFonts w:ascii="Times New Roman" w:eastAsia="Times New Roman" w:hAnsi="Times New Roman" w:cs="Times New Roman"/>
    </w:rPr>
  </w:style>
  <w:style w:type="paragraph" w:customStyle="1" w:styleId="Titre11">
    <w:name w:val="Titre 11"/>
    <w:basedOn w:val="Normal"/>
    <w:uiPriority w:val="1"/>
    <w:qFormat/>
    <w:rsid w:val="007852ED"/>
    <w:pPr>
      <w:ind w:left="1058" w:right="1079"/>
      <w:jc w:val="center"/>
      <w:outlineLvl w:val="1"/>
    </w:pPr>
    <w:rPr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7852ED"/>
    <w:pPr>
      <w:spacing w:before="86"/>
      <w:ind w:left="1058" w:right="1079"/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7852E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0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AABIR</dc:creator>
  <cp:keywords/>
  <dc:description/>
  <cp:lastModifiedBy>BENMOUSSA Omar</cp:lastModifiedBy>
  <cp:revision>2</cp:revision>
  <dcterms:created xsi:type="dcterms:W3CDTF">2020-08-18T11:39:00Z</dcterms:created>
  <dcterms:modified xsi:type="dcterms:W3CDTF">2020-08-18T11:39:00Z</dcterms:modified>
</cp:coreProperties>
</file>