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C9C" w:rsidRPr="007645CB" w:rsidRDefault="00DB60D8" w:rsidP="00305218">
      <w:pPr>
        <w:rPr>
          <w:b/>
          <w:sz w:val="20"/>
          <w:szCs w:val="20"/>
        </w:rPr>
      </w:pPr>
      <w:r>
        <w:rPr>
          <w:b/>
          <w:noProof/>
          <w:sz w:val="16"/>
          <w:szCs w:val="16"/>
        </w:rPr>
        <w:drawing>
          <wp:anchor distT="0" distB="0" distL="114300" distR="114300" simplePos="0" relativeHeight="251704320" behindDoc="1" locked="0" layoutInCell="1" allowOverlap="1">
            <wp:simplePos x="0" y="0"/>
            <wp:positionH relativeFrom="column">
              <wp:posOffset>5114290</wp:posOffset>
            </wp:positionH>
            <wp:positionV relativeFrom="paragraph">
              <wp:posOffset>-333375</wp:posOffset>
            </wp:positionV>
            <wp:extent cx="575310" cy="806621"/>
            <wp:effectExtent l="19050" t="0" r="0" b="0"/>
            <wp:wrapNone/>
            <wp:docPr id="2" name="Image 1" descr="Sans tit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bmp"/>
                    <pic:cNvPicPr/>
                  </pic:nvPicPr>
                  <pic:blipFill>
                    <a:blip r:embed="rId8" cstate="print"/>
                    <a:stretch>
                      <a:fillRect/>
                    </a:stretch>
                  </pic:blipFill>
                  <pic:spPr>
                    <a:xfrm>
                      <a:off x="0" y="0"/>
                      <a:ext cx="578194" cy="810665"/>
                    </a:xfrm>
                    <a:prstGeom prst="rect">
                      <a:avLst/>
                    </a:prstGeom>
                  </pic:spPr>
                </pic:pic>
              </a:graphicData>
            </a:graphic>
          </wp:anchor>
        </w:drawing>
      </w:r>
      <w:r w:rsidR="00AA179B" w:rsidRPr="007645CB">
        <w:rPr>
          <w:b/>
        </w:rPr>
        <w:t>Groupe de Réflexion sur le Développement Durable</w:t>
      </w:r>
    </w:p>
    <w:p w:rsidR="00AA179B" w:rsidRPr="00680BD9" w:rsidRDefault="00AA179B" w:rsidP="00AA179B">
      <w:pPr>
        <w:spacing w:line="276" w:lineRule="auto"/>
        <w:rPr>
          <w:sz w:val="20"/>
          <w:szCs w:val="20"/>
        </w:rPr>
      </w:pPr>
      <w:r w:rsidRPr="00680BD9">
        <w:rPr>
          <w:sz w:val="20"/>
          <w:szCs w:val="20"/>
        </w:rPr>
        <w:t>32, Rue Michlifène Lot Al Ghorfa, Rte Aïn Smen, 30 040 Fès</w:t>
      </w:r>
    </w:p>
    <w:p w:rsidR="00397F47" w:rsidRPr="00397F47" w:rsidRDefault="00893C9C" w:rsidP="00397F47">
      <w:pPr>
        <w:spacing w:line="276" w:lineRule="auto"/>
        <w:rPr>
          <w:color w:val="244061" w:themeColor="accent1" w:themeShade="80"/>
          <w:sz w:val="20"/>
          <w:szCs w:val="20"/>
        </w:rPr>
      </w:pPr>
      <w:r w:rsidRPr="00680BD9">
        <w:rPr>
          <w:sz w:val="20"/>
          <w:szCs w:val="20"/>
        </w:rPr>
        <w:t>Tél</w:t>
      </w:r>
      <w:r w:rsidR="00AA179B" w:rsidRPr="00680BD9">
        <w:rPr>
          <w:sz w:val="20"/>
          <w:szCs w:val="20"/>
        </w:rPr>
        <w:t xml:space="preserve">.   </w:t>
      </w:r>
      <w:r w:rsidR="008E3AFF" w:rsidRPr="00680BD9">
        <w:rPr>
          <w:sz w:val="20"/>
          <w:szCs w:val="20"/>
        </w:rPr>
        <w:t xml:space="preserve">  </w:t>
      </w:r>
      <w:r w:rsidR="00AA179B" w:rsidRPr="00680BD9">
        <w:rPr>
          <w:sz w:val="20"/>
          <w:szCs w:val="20"/>
        </w:rPr>
        <w:t>E-mail.</w:t>
      </w:r>
      <w:r w:rsidR="00AA179B" w:rsidRPr="00680BD9">
        <w:rPr>
          <w:color w:val="244061" w:themeColor="accent1" w:themeShade="80"/>
          <w:sz w:val="20"/>
          <w:szCs w:val="20"/>
        </w:rPr>
        <w:t xml:space="preserve"> </w:t>
      </w:r>
      <w:hyperlink r:id="rId9" w:history="1">
        <w:r w:rsidR="00AA179B" w:rsidRPr="00680BD9">
          <w:rPr>
            <w:rStyle w:val="Lienhypertexte"/>
            <w:sz w:val="20"/>
            <w:szCs w:val="20"/>
          </w:rPr>
          <w:t>zerrouq1959@gmail.com</w:t>
        </w:r>
      </w:hyperlink>
      <w:r w:rsidR="00AA179B" w:rsidRPr="00680BD9">
        <w:rPr>
          <w:color w:val="244061" w:themeColor="accent1" w:themeShade="80"/>
          <w:sz w:val="20"/>
          <w:szCs w:val="20"/>
        </w:rPr>
        <w:t xml:space="preserve"> </w:t>
      </w:r>
    </w:p>
    <w:p w:rsidR="00AA179B" w:rsidRDefault="001A0AAC" w:rsidP="00AF5EC0">
      <w:pPr>
        <w:pStyle w:val="Textebrut"/>
        <w:ind w:left="142"/>
        <w:jc w:val="center"/>
        <w:rPr>
          <w:rFonts w:ascii="Comic Sans MS" w:hAnsi="Comic Sans MS"/>
          <w:b/>
          <w:color w:val="244061" w:themeColor="accent1" w:themeShade="80"/>
          <w:sz w:val="16"/>
          <w:szCs w:val="16"/>
        </w:rPr>
      </w:pPr>
      <w:r>
        <w:rPr>
          <w:rFonts w:ascii="Comic Sans MS" w:hAnsi="Comic Sans MS"/>
          <w:b/>
          <w:noProof/>
          <w:color w:val="244061" w:themeColor="accent1" w:themeShade="80"/>
          <w:sz w:val="16"/>
          <w:szCs w:val="16"/>
        </w:rPr>
        <w:pict>
          <v:shapetype id="_x0000_t32" coordsize="21600,21600" o:spt="32" o:oned="t" path="m,l21600,21600e" filled="f">
            <v:path arrowok="t" fillok="f" o:connecttype="none"/>
            <o:lock v:ext="edit" shapetype="t"/>
          </v:shapetype>
          <v:shape id="_x0000_s1033" type="#_x0000_t32" style="position:absolute;left:0;text-align:left;margin-left:-.6pt;margin-top:1.75pt;width:477.2pt;height:.9pt;flip:y;z-index:251702272" o:connectortype="straight" strokecolor="#974706 [1609]"/>
        </w:pict>
      </w:r>
    </w:p>
    <w:p w:rsidR="0049463B" w:rsidRDefault="002149C6" w:rsidP="00397F47">
      <w:pPr>
        <w:pStyle w:val="Textebrut"/>
        <w:tabs>
          <w:tab w:val="center" w:pos="4890"/>
          <w:tab w:val="left" w:pos="8205"/>
        </w:tabs>
        <w:spacing w:line="360" w:lineRule="auto"/>
        <w:rPr>
          <w:rFonts w:ascii="Georgia" w:hAnsi="Georgia"/>
          <w:b/>
          <w:color w:val="984806" w:themeColor="accent6" w:themeShade="80"/>
          <w:sz w:val="32"/>
          <w:szCs w:val="32"/>
        </w:rPr>
      </w:pPr>
      <w:r w:rsidRPr="00397F47">
        <w:rPr>
          <w:rFonts w:ascii="Georgia" w:hAnsi="Georgia"/>
          <w:b/>
          <w:color w:val="984806" w:themeColor="accent6" w:themeShade="80"/>
          <w:sz w:val="32"/>
          <w:szCs w:val="32"/>
        </w:rPr>
        <w:t xml:space="preserve">                   </w:t>
      </w:r>
      <w:r w:rsidR="00756493" w:rsidRPr="00397F47">
        <w:rPr>
          <w:rFonts w:ascii="Georgia" w:hAnsi="Georgia"/>
          <w:b/>
          <w:color w:val="984806" w:themeColor="accent6" w:themeShade="80"/>
          <w:sz w:val="32"/>
          <w:szCs w:val="32"/>
        </w:rPr>
        <w:t xml:space="preserve"> </w:t>
      </w:r>
      <w:r w:rsidR="00D7632A" w:rsidRPr="00397F47">
        <w:rPr>
          <w:rFonts w:ascii="Georgia" w:hAnsi="Georgia"/>
          <w:b/>
          <w:color w:val="984806" w:themeColor="accent6" w:themeShade="80"/>
          <w:sz w:val="32"/>
          <w:szCs w:val="32"/>
        </w:rPr>
        <w:t xml:space="preserve">   </w:t>
      </w:r>
      <w:r w:rsidR="00756493" w:rsidRPr="00397F47">
        <w:rPr>
          <w:rFonts w:ascii="Georgia" w:hAnsi="Georgia"/>
          <w:b/>
          <w:color w:val="984806" w:themeColor="accent6" w:themeShade="80"/>
          <w:sz w:val="32"/>
          <w:szCs w:val="32"/>
        </w:rPr>
        <w:t xml:space="preserve">  </w:t>
      </w:r>
      <w:r w:rsidRPr="00397F47">
        <w:rPr>
          <w:rFonts w:ascii="Georgia" w:hAnsi="Georgia"/>
          <w:b/>
          <w:color w:val="984806" w:themeColor="accent6" w:themeShade="80"/>
          <w:sz w:val="32"/>
          <w:szCs w:val="32"/>
        </w:rPr>
        <w:t xml:space="preserve"> </w:t>
      </w:r>
      <w:r w:rsidR="00397F47">
        <w:rPr>
          <w:rFonts w:ascii="Georgia" w:hAnsi="Georgia"/>
          <w:b/>
          <w:color w:val="984806" w:themeColor="accent6" w:themeShade="80"/>
          <w:sz w:val="32"/>
          <w:szCs w:val="32"/>
        </w:rPr>
        <w:t xml:space="preserve">    </w:t>
      </w:r>
    </w:p>
    <w:p w:rsidR="00C10DC5" w:rsidRPr="0049463B" w:rsidRDefault="00C10DC5" w:rsidP="00397F47">
      <w:pPr>
        <w:pStyle w:val="Textebrut"/>
        <w:tabs>
          <w:tab w:val="center" w:pos="4890"/>
          <w:tab w:val="left" w:pos="8205"/>
        </w:tabs>
        <w:spacing w:line="360" w:lineRule="auto"/>
        <w:rPr>
          <w:rFonts w:ascii="Georgia" w:hAnsi="Georgia"/>
          <w:b/>
          <w:color w:val="984806" w:themeColor="accent6" w:themeShade="80"/>
          <w:sz w:val="16"/>
          <w:szCs w:val="16"/>
        </w:rPr>
      </w:pPr>
    </w:p>
    <w:p w:rsidR="00AF5EC0" w:rsidRPr="00C10DC5" w:rsidRDefault="004B234F" w:rsidP="0049463B">
      <w:pPr>
        <w:pStyle w:val="Textebrut"/>
        <w:tabs>
          <w:tab w:val="center" w:pos="4890"/>
          <w:tab w:val="left" w:pos="8205"/>
        </w:tabs>
        <w:spacing w:line="360" w:lineRule="auto"/>
        <w:jc w:val="center"/>
        <w:rPr>
          <w:rFonts w:ascii="Georgia" w:hAnsi="Georgia"/>
          <w:b/>
          <w:color w:val="984806" w:themeColor="accent6" w:themeShade="80"/>
          <w:sz w:val="40"/>
          <w:szCs w:val="40"/>
        </w:rPr>
      </w:pPr>
      <w:r w:rsidRPr="00C10DC5">
        <w:rPr>
          <w:rFonts w:ascii="Georgia" w:hAnsi="Georgia"/>
          <w:b/>
          <w:color w:val="984806" w:themeColor="accent6" w:themeShade="80"/>
          <w:sz w:val="40"/>
          <w:szCs w:val="40"/>
        </w:rPr>
        <w:t>Communiqué de Presse</w:t>
      </w:r>
    </w:p>
    <w:p w:rsidR="00C10DC5" w:rsidRPr="00C10DC5" w:rsidRDefault="00C10DC5" w:rsidP="0049463B">
      <w:pPr>
        <w:pStyle w:val="Textebrut"/>
        <w:tabs>
          <w:tab w:val="center" w:pos="4890"/>
          <w:tab w:val="left" w:pos="8205"/>
        </w:tabs>
        <w:spacing w:line="360" w:lineRule="auto"/>
        <w:jc w:val="center"/>
        <w:rPr>
          <w:rFonts w:ascii="Georgia" w:hAnsi="Georgia"/>
          <w:b/>
          <w:color w:val="984806" w:themeColor="accent6" w:themeShade="80"/>
          <w:sz w:val="16"/>
          <w:szCs w:val="16"/>
        </w:rPr>
      </w:pPr>
    </w:p>
    <w:p w:rsidR="00F51B00" w:rsidRPr="00397F47" w:rsidRDefault="00F51B00" w:rsidP="00397F47">
      <w:pPr>
        <w:pStyle w:val="Normalcentr"/>
        <w:tabs>
          <w:tab w:val="left" w:pos="1620"/>
        </w:tabs>
        <w:ind w:left="0"/>
        <w:rPr>
          <w:rFonts w:ascii="Comic Sans MS" w:hAnsi="Comic Sans MS"/>
          <w:color w:val="auto"/>
          <w:szCs w:val="24"/>
        </w:rPr>
      </w:pPr>
      <w:r w:rsidRPr="00397F47">
        <w:rPr>
          <w:rFonts w:ascii="Comic Sans MS" w:hAnsi="Comic Sans MS"/>
          <w:color w:val="auto"/>
          <w:szCs w:val="24"/>
        </w:rPr>
        <w:t>Après le succès de ses six premières éditions organisées à la Faculté de Médecine  et de Pharmacie  de  Fès, en 2012,  2014 et 2015, à l’Université  Al Akhawayn  d’Ifrane, en 2016 et 2017, et à l’UPF-Fès, en mars 2019, le Colloque International « Eau, Recyclage et Valorisation  des  Déchets »,  ERVD’7,  aura  lieu  à  Fès, et  sera  organisé  par  le Groupe de  Réflexion  sur  le  Développement  Durable,  GRDD  et  l’Université  Privée de Fès, UPF, les 28(15h) et 29 février 2020. Ce sera une occasion de montrer les opportunités d’investissements dans ce domaine, d’échanger les dernières innovations en ERVD et de sensibiliser les Décideurs et les Opérateurs économiques et politiques de la région et du pays, sur l’importance du Recyclage pour un pays comme le Maroc, dont les ressources en eau sont limitées et qui importe la majeure partie de ses besoins en matériaux, en devise. Cette 7</w:t>
      </w:r>
      <w:r w:rsidRPr="00397F47">
        <w:rPr>
          <w:rFonts w:ascii="Comic Sans MS" w:hAnsi="Comic Sans MS"/>
          <w:color w:val="auto"/>
          <w:szCs w:val="24"/>
          <w:vertAlign w:val="superscript"/>
        </w:rPr>
        <w:t>ème</w:t>
      </w:r>
      <w:r w:rsidRPr="00397F47">
        <w:rPr>
          <w:rFonts w:ascii="Comic Sans MS" w:hAnsi="Comic Sans MS"/>
          <w:color w:val="auto"/>
          <w:szCs w:val="24"/>
        </w:rPr>
        <w:t xml:space="preserve"> édition connaitra la participation d’éminents chercheurs marocains et étrangers, dont le grand inventeur marocain Pr. Rachid Yazami (à confirmer).</w:t>
      </w:r>
    </w:p>
    <w:p w:rsidR="00397F47" w:rsidRDefault="00F51B00" w:rsidP="00397F47">
      <w:pPr>
        <w:ind w:right="180"/>
        <w:jc w:val="both"/>
        <w:rPr>
          <w:rFonts w:ascii="Comic Sans MS" w:hAnsi="Comic Sans MS"/>
        </w:rPr>
      </w:pPr>
      <w:r w:rsidRPr="00397F47">
        <w:rPr>
          <w:rFonts w:ascii="Comic Sans MS" w:hAnsi="Comic Sans MS"/>
        </w:rPr>
        <w:t>Dans le cadre de la tenue de cette rencontre, qui regroupera des participants des horizons industriel, politique, économique, associatif et universitaire, qui viendront de plus de 22 pays, le comité d’organisation a le plaisir de vous inviter à couvrir l’ouverture de cet événement majeur.</w:t>
      </w:r>
    </w:p>
    <w:p w:rsidR="00AB5817" w:rsidRPr="00397F47" w:rsidRDefault="003E5D14" w:rsidP="00397F47">
      <w:pPr>
        <w:pStyle w:val="Normalcentr"/>
        <w:tabs>
          <w:tab w:val="left" w:pos="1620"/>
        </w:tabs>
        <w:ind w:left="0"/>
        <w:rPr>
          <w:rFonts w:ascii="Comic Sans MS" w:hAnsi="Comic Sans MS"/>
          <w:color w:val="auto"/>
          <w:szCs w:val="24"/>
        </w:rPr>
      </w:pPr>
      <w:r w:rsidRPr="00397F47">
        <w:rPr>
          <w:rFonts w:ascii="Comic Sans MS" w:hAnsi="Comic Sans MS"/>
          <w:color w:val="auto"/>
          <w:szCs w:val="24"/>
        </w:rPr>
        <w:t>C</w:t>
      </w:r>
      <w:r w:rsidR="00F51B00" w:rsidRPr="00397F47">
        <w:rPr>
          <w:rFonts w:ascii="Comic Sans MS" w:hAnsi="Comic Sans MS"/>
          <w:color w:val="auto"/>
          <w:szCs w:val="24"/>
        </w:rPr>
        <w:t xml:space="preserve">ette rencontre </w:t>
      </w:r>
      <w:r w:rsidR="00AB5817" w:rsidRPr="00397F47">
        <w:rPr>
          <w:rFonts w:ascii="Comic Sans MS" w:hAnsi="Comic Sans MS"/>
          <w:color w:val="auto"/>
          <w:szCs w:val="24"/>
        </w:rPr>
        <w:t>sera l’occasion pour :</w:t>
      </w:r>
    </w:p>
    <w:p w:rsidR="00AB5817" w:rsidRPr="00397F47" w:rsidRDefault="00AB5817" w:rsidP="00397F47">
      <w:pPr>
        <w:numPr>
          <w:ilvl w:val="0"/>
          <w:numId w:val="7"/>
        </w:numPr>
        <w:ind w:right="85"/>
        <w:jc w:val="both"/>
        <w:rPr>
          <w:rFonts w:ascii="Comic Sans MS" w:hAnsi="Comic Sans MS" w:cs="Arial"/>
        </w:rPr>
      </w:pPr>
      <w:r w:rsidRPr="00397F47">
        <w:rPr>
          <w:rFonts w:ascii="Comic Sans MS" w:hAnsi="Comic Sans MS" w:cs="Arial"/>
        </w:rPr>
        <w:t>Consolider les acquis des trois premières éditions, notamment, pour ce qui est des partenariats inter-laboratoires, entre ces groupes de recherche et l’industrie, entre Universités, etc.</w:t>
      </w:r>
    </w:p>
    <w:p w:rsidR="003E5D14" w:rsidRPr="00397F47" w:rsidRDefault="00AB5817" w:rsidP="00397F47">
      <w:pPr>
        <w:numPr>
          <w:ilvl w:val="0"/>
          <w:numId w:val="7"/>
        </w:numPr>
        <w:ind w:right="85"/>
        <w:jc w:val="both"/>
        <w:rPr>
          <w:rFonts w:ascii="Comic Sans MS" w:hAnsi="Comic Sans MS" w:cs="Arial"/>
        </w:rPr>
      </w:pPr>
      <w:r w:rsidRPr="00397F47">
        <w:rPr>
          <w:rFonts w:ascii="Comic Sans MS" w:hAnsi="Comic Sans MS" w:cs="Arial"/>
        </w:rPr>
        <w:t xml:space="preserve">Sensibiliser les Décideurs et les Opérateurs économiques et politiques du pays, sur les enjeux de ces secteurs stratégiques </w:t>
      </w:r>
    </w:p>
    <w:p w:rsidR="00AB5817" w:rsidRPr="00397F47" w:rsidRDefault="00AB5817" w:rsidP="00397F47">
      <w:pPr>
        <w:numPr>
          <w:ilvl w:val="0"/>
          <w:numId w:val="7"/>
        </w:numPr>
        <w:ind w:right="85"/>
        <w:jc w:val="both"/>
        <w:rPr>
          <w:rFonts w:ascii="Comic Sans MS" w:hAnsi="Comic Sans MS" w:cs="Arial"/>
        </w:rPr>
      </w:pPr>
      <w:r w:rsidRPr="00397F47">
        <w:rPr>
          <w:rFonts w:ascii="Comic Sans MS" w:hAnsi="Comic Sans MS" w:cs="Arial"/>
        </w:rPr>
        <w:t xml:space="preserve">Montrer les voies de promotion de la recherche scientifique nationale dans les domaines du traitement des eaux, le recyclage et la valorisation des déchets. </w:t>
      </w:r>
    </w:p>
    <w:p w:rsidR="00AB5817" w:rsidRPr="00397F47" w:rsidRDefault="00AB5817" w:rsidP="00397F47">
      <w:pPr>
        <w:numPr>
          <w:ilvl w:val="0"/>
          <w:numId w:val="7"/>
        </w:numPr>
        <w:ind w:right="85"/>
        <w:jc w:val="both"/>
        <w:rPr>
          <w:rFonts w:ascii="Comic Sans MS" w:hAnsi="Comic Sans MS" w:cs="Arial"/>
        </w:rPr>
      </w:pPr>
      <w:r w:rsidRPr="00397F47">
        <w:rPr>
          <w:rFonts w:ascii="Comic Sans MS" w:hAnsi="Comic Sans MS" w:cs="Arial"/>
        </w:rPr>
        <w:t>Echanger les expériences et présenter les dernières avancées scientifiques et technologiques dans ces domaines.</w:t>
      </w:r>
    </w:p>
    <w:p w:rsidR="00AB5817" w:rsidRPr="00397F47" w:rsidRDefault="00AB5817" w:rsidP="00397F47">
      <w:pPr>
        <w:numPr>
          <w:ilvl w:val="0"/>
          <w:numId w:val="7"/>
        </w:numPr>
        <w:ind w:right="85"/>
        <w:jc w:val="both"/>
        <w:rPr>
          <w:rFonts w:ascii="Comic Sans MS" w:hAnsi="Comic Sans MS" w:cs="Arial"/>
          <w:shd w:val="clear" w:color="auto" w:fill="FFFFFF"/>
        </w:rPr>
      </w:pPr>
      <w:r w:rsidRPr="00397F47">
        <w:rPr>
          <w:rFonts w:ascii="Comic Sans MS" w:hAnsi="Comic Sans MS" w:cs="Arial"/>
        </w:rPr>
        <w:t>Faire des recommandations pour le développement de ces secteurs stratégiques.</w:t>
      </w:r>
    </w:p>
    <w:p w:rsidR="002300A7" w:rsidRDefault="00AB5817" w:rsidP="00397F47">
      <w:pPr>
        <w:ind w:right="85"/>
        <w:jc w:val="both"/>
        <w:rPr>
          <w:rFonts w:ascii="Comic Sans MS" w:hAnsi="Comic Sans MS" w:cs="Arial"/>
          <w:shd w:val="clear" w:color="auto" w:fill="FFFFFF"/>
        </w:rPr>
      </w:pPr>
      <w:r w:rsidRPr="00397F47">
        <w:rPr>
          <w:rFonts w:ascii="Comic Sans MS" w:hAnsi="Comic Sans MS" w:cs="Arial"/>
          <w:shd w:val="clear" w:color="auto" w:fill="FFFFFF"/>
        </w:rPr>
        <w:t xml:space="preserve">Ce Congrès va tenter de montrer les nouveautés dans le domaine de la </w:t>
      </w:r>
      <w:r w:rsidRPr="00397F47">
        <w:rPr>
          <w:rFonts w:ascii="Comic Sans MS" w:hAnsi="Comic Sans MS" w:cs="Arial"/>
        </w:rPr>
        <w:t>gestion</w:t>
      </w:r>
      <w:r w:rsidR="00FD24B8">
        <w:rPr>
          <w:rFonts w:ascii="Comic Sans MS" w:hAnsi="Comic Sans MS" w:cs="Arial"/>
        </w:rPr>
        <w:t>,</w:t>
      </w:r>
      <w:r w:rsidRPr="00397F47">
        <w:rPr>
          <w:rFonts w:ascii="Comic Sans MS" w:hAnsi="Comic Sans MS" w:cs="Arial"/>
        </w:rPr>
        <w:t xml:space="preserve"> le recyclage et la valorisation des déchets</w:t>
      </w:r>
      <w:r w:rsidR="00FD24B8">
        <w:rPr>
          <w:rFonts w:ascii="Comic Sans MS" w:hAnsi="Comic Sans MS" w:cs="Arial"/>
        </w:rPr>
        <w:t>,</w:t>
      </w:r>
      <w:r w:rsidRPr="00397F47">
        <w:rPr>
          <w:rFonts w:ascii="Comic Sans MS" w:hAnsi="Comic Sans MS" w:cs="Arial"/>
        </w:rPr>
        <w:t xml:space="preserve"> et dans le domain</w:t>
      </w:r>
      <w:r w:rsidR="00FD24B8">
        <w:rPr>
          <w:rFonts w:ascii="Comic Sans MS" w:hAnsi="Comic Sans MS" w:cs="Arial"/>
        </w:rPr>
        <w:t xml:space="preserve">e du traitement des eaux usées, </w:t>
      </w:r>
      <w:r w:rsidRPr="00397F47">
        <w:rPr>
          <w:rFonts w:ascii="Comic Sans MS" w:hAnsi="Comic Sans MS" w:cs="Arial"/>
        </w:rPr>
        <w:t>pour un développement durable</w:t>
      </w:r>
      <w:r w:rsidRPr="00397F47">
        <w:rPr>
          <w:rFonts w:ascii="Comic Sans MS" w:hAnsi="Comic Sans MS" w:cs="Arial"/>
          <w:shd w:val="clear" w:color="auto" w:fill="FFFFFF"/>
        </w:rPr>
        <w:t xml:space="preserve">. </w:t>
      </w:r>
    </w:p>
    <w:p w:rsidR="00B140BA" w:rsidRPr="00397F47" w:rsidRDefault="00B140BA" w:rsidP="00397F47">
      <w:pPr>
        <w:ind w:right="85"/>
        <w:jc w:val="both"/>
        <w:rPr>
          <w:rFonts w:ascii="Comic Sans MS" w:hAnsi="Comic Sans MS" w:cs="Arial"/>
          <w:shd w:val="clear" w:color="auto" w:fill="FFFFFF"/>
        </w:rPr>
      </w:pPr>
    </w:p>
    <w:p w:rsidR="0072430D" w:rsidRPr="00633CD9" w:rsidRDefault="0072430D" w:rsidP="00332475">
      <w:pPr>
        <w:spacing w:line="276" w:lineRule="auto"/>
        <w:rPr>
          <w:rFonts w:ascii="Georgia" w:hAnsi="Georgia" w:cs="Arial"/>
          <w:b/>
          <w:color w:val="5C2C04"/>
          <w:sz w:val="16"/>
          <w:szCs w:val="16"/>
        </w:rPr>
      </w:pPr>
    </w:p>
    <w:p w:rsidR="00B140BA" w:rsidRDefault="00B140BA" w:rsidP="0049463B">
      <w:pPr>
        <w:ind w:firstLine="708"/>
        <w:rPr>
          <w:b/>
          <w:color w:val="FF0000"/>
          <w:sz w:val="28"/>
          <w:szCs w:val="28"/>
        </w:rPr>
      </w:pPr>
    </w:p>
    <w:p w:rsidR="0049463B" w:rsidRPr="00B140BA" w:rsidRDefault="0049463B" w:rsidP="0049463B">
      <w:pPr>
        <w:ind w:firstLine="708"/>
        <w:rPr>
          <w:b/>
          <w:color w:val="C00000"/>
          <w:sz w:val="28"/>
          <w:szCs w:val="28"/>
        </w:rPr>
      </w:pPr>
      <w:r w:rsidRPr="00B140BA">
        <w:rPr>
          <w:b/>
          <w:color w:val="C00000"/>
          <w:sz w:val="28"/>
          <w:szCs w:val="28"/>
        </w:rPr>
        <w:t>Thèmes</w:t>
      </w:r>
    </w:p>
    <w:p w:rsidR="0049463B" w:rsidRPr="009C1BF7" w:rsidRDefault="0049463B" w:rsidP="0049463B">
      <w:pPr>
        <w:ind w:firstLine="708"/>
        <w:rPr>
          <w:b/>
          <w:color w:val="FF0000"/>
          <w:sz w:val="16"/>
          <w:szCs w:val="16"/>
        </w:rPr>
      </w:pPr>
    </w:p>
    <w:p w:rsidR="0049463B" w:rsidRPr="00FF15EA" w:rsidRDefault="0049463B" w:rsidP="0049463B">
      <w:pPr>
        <w:ind w:left="720" w:right="85"/>
        <w:jc w:val="both"/>
        <w:rPr>
          <w:rFonts w:ascii="Arial" w:hAnsi="Arial" w:cs="Arial"/>
          <w:b/>
          <w:color w:val="984806" w:themeColor="accent6" w:themeShade="80"/>
        </w:rPr>
      </w:pPr>
      <w:r w:rsidRPr="00FF15EA">
        <w:rPr>
          <w:rFonts w:ascii="Arial" w:hAnsi="Arial" w:cs="Arial"/>
          <w:b/>
          <w:color w:val="984806" w:themeColor="accent6" w:themeShade="80"/>
        </w:rPr>
        <w:t>Eau</w:t>
      </w:r>
    </w:p>
    <w:p w:rsidR="0049463B" w:rsidRPr="00FF15EA" w:rsidRDefault="0049463B" w:rsidP="0049463B">
      <w:pPr>
        <w:numPr>
          <w:ilvl w:val="0"/>
          <w:numId w:val="7"/>
        </w:numPr>
        <w:spacing w:line="276" w:lineRule="auto"/>
        <w:ind w:right="85"/>
        <w:jc w:val="both"/>
        <w:rPr>
          <w:rFonts w:ascii="Arial" w:hAnsi="Arial" w:cs="Arial"/>
        </w:rPr>
      </w:pPr>
      <w:r w:rsidRPr="00FF15EA">
        <w:rPr>
          <w:rFonts w:ascii="Arial" w:hAnsi="Arial" w:cs="Arial"/>
        </w:rPr>
        <w:t xml:space="preserve">L‘eau, Ressources et Gestion </w:t>
      </w:r>
    </w:p>
    <w:p w:rsidR="0049463B" w:rsidRPr="00FF15EA" w:rsidRDefault="0049463B" w:rsidP="0049463B">
      <w:pPr>
        <w:numPr>
          <w:ilvl w:val="0"/>
          <w:numId w:val="7"/>
        </w:numPr>
        <w:spacing w:line="276" w:lineRule="auto"/>
        <w:ind w:right="85"/>
        <w:jc w:val="both"/>
        <w:rPr>
          <w:rFonts w:ascii="Arial" w:hAnsi="Arial" w:cs="Arial"/>
        </w:rPr>
      </w:pPr>
      <w:r w:rsidRPr="00FF15EA">
        <w:rPr>
          <w:rFonts w:ascii="Arial" w:hAnsi="Arial" w:cs="Arial"/>
        </w:rPr>
        <w:t>Traitements des Eaux</w:t>
      </w:r>
    </w:p>
    <w:p w:rsidR="0049463B" w:rsidRPr="00FF15EA" w:rsidRDefault="0049463B" w:rsidP="0049463B">
      <w:pPr>
        <w:numPr>
          <w:ilvl w:val="0"/>
          <w:numId w:val="7"/>
        </w:numPr>
        <w:spacing w:line="276" w:lineRule="auto"/>
        <w:ind w:right="85"/>
        <w:jc w:val="both"/>
        <w:rPr>
          <w:rFonts w:ascii="Arial" w:hAnsi="Arial" w:cs="Arial"/>
        </w:rPr>
      </w:pPr>
      <w:r w:rsidRPr="00FF15EA">
        <w:rPr>
          <w:rFonts w:ascii="Arial" w:hAnsi="Arial" w:cs="Arial"/>
        </w:rPr>
        <w:t>L’Eau et l’Environnement</w:t>
      </w:r>
    </w:p>
    <w:p w:rsidR="0049463B" w:rsidRPr="00FF15EA" w:rsidRDefault="0049463B" w:rsidP="0049463B">
      <w:pPr>
        <w:numPr>
          <w:ilvl w:val="0"/>
          <w:numId w:val="7"/>
        </w:numPr>
        <w:spacing w:line="276" w:lineRule="auto"/>
        <w:ind w:right="85"/>
        <w:jc w:val="both"/>
        <w:rPr>
          <w:rFonts w:ascii="Arial" w:hAnsi="Arial" w:cs="Arial"/>
        </w:rPr>
      </w:pPr>
      <w:r w:rsidRPr="00FF15EA">
        <w:rPr>
          <w:rFonts w:ascii="Arial" w:hAnsi="Arial" w:cs="Arial"/>
        </w:rPr>
        <w:t>La pollution de l’eau et les Maladies à Transmission Hydrique</w:t>
      </w:r>
    </w:p>
    <w:p w:rsidR="0049463B" w:rsidRPr="00FF15EA" w:rsidRDefault="0049463B" w:rsidP="0049463B">
      <w:pPr>
        <w:ind w:left="720" w:right="85"/>
        <w:jc w:val="both"/>
        <w:rPr>
          <w:rFonts w:ascii="Arial" w:hAnsi="Arial" w:cs="Arial"/>
          <w:b/>
        </w:rPr>
      </w:pPr>
    </w:p>
    <w:p w:rsidR="0049463B" w:rsidRPr="00FF15EA" w:rsidRDefault="0049463B" w:rsidP="0049463B">
      <w:pPr>
        <w:ind w:left="720" w:right="85"/>
        <w:jc w:val="both"/>
        <w:rPr>
          <w:rFonts w:ascii="Arial" w:hAnsi="Arial" w:cs="Arial"/>
          <w:b/>
          <w:color w:val="984806" w:themeColor="accent6" w:themeShade="80"/>
        </w:rPr>
      </w:pPr>
      <w:r w:rsidRPr="00FF15EA">
        <w:rPr>
          <w:rFonts w:ascii="Arial" w:hAnsi="Arial" w:cs="Arial"/>
          <w:b/>
          <w:color w:val="984806" w:themeColor="accent6" w:themeShade="80"/>
        </w:rPr>
        <w:t>Recyclage et Valorisation des Déchets</w:t>
      </w:r>
    </w:p>
    <w:p w:rsidR="0049463B" w:rsidRPr="00FF15EA" w:rsidRDefault="0049463B" w:rsidP="0049463B">
      <w:pPr>
        <w:numPr>
          <w:ilvl w:val="0"/>
          <w:numId w:val="7"/>
        </w:numPr>
        <w:spacing w:line="276" w:lineRule="auto"/>
        <w:ind w:right="85"/>
        <w:jc w:val="both"/>
        <w:rPr>
          <w:rFonts w:ascii="Arial" w:hAnsi="Arial" w:cs="Arial"/>
        </w:rPr>
      </w:pPr>
      <w:r w:rsidRPr="00FF15EA">
        <w:rPr>
          <w:rFonts w:ascii="Arial" w:hAnsi="Arial" w:cs="Arial"/>
        </w:rPr>
        <w:t>Le Recyclage des Matériaux</w:t>
      </w:r>
    </w:p>
    <w:p w:rsidR="0049463B" w:rsidRPr="00FF15EA" w:rsidRDefault="0049463B" w:rsidP="0049463B">
      <w:pPr>
        <w:numPr>
          <w:ilvl w:val="0"/>
          <w:numId w:val="7"/>
        </w:numPr>
        <w:spacing w:line="276" w:lineRule="auto"/>
        <w:ind w:right="85"/>
        <w:jc w:val="both"/>
        <w:rPr>
          <w:rFonts w:ascii="Arial" w:hAnsi="Arial" w:cs="Arial"/>
        </w:rPr>
      </w:pPr>
      <w:r w:rsidRPr="00FF15EA">
        <w:rPr>
          <w:rFonts w:ascii="Arial" w:hAnsi="Arial" w:cs="Arial"/>
        </w:rPr>
        <w:t>Valorisation des Déchets</w:t>
      </w:r>
    </w:p>
    <w:p w:rsidR="0049463B" w:rsidRPr="00FF15EA" w:rsidRDefault="0049463B" w:rsidP="0049463B">
      <w:pPr>
        <w:numPr>
          <w:ilvl w:val="0"/>
          <w:numId w:val="7"/>
        </w:numPr>
        <w:spacing w:line="276" w:lineRule="auto"/>
        <w:ind w:right="85"/>
        <w:jc w:val="both"/>
        <w:rPr>
          <w:rFonts w:ascii="Arial" w:hAnsi="Arial" w:cs="Arial"/>
        </w:rPr>
      </w:pPr>
      <w:r w:rsidRPr="00FF15EA">
        <w:rPr>
          <w:rFonts w:ascii="Arial" w:hAnsi="Arial" w:cs="Arial"/>
        </w:rPr>
        <w:t>Enjeux du Recyclage et de la Valorisation des Déchets</w:t>
      </w:r>
    </w:p>
    <w:p w:rsidR="0049463B" w:rsidRPr="00FF15EA" w:rsidRDefault="0049463B" w:rsidP="0049463B">
      <w:pPr>
        <w:numPr>
          <w:ilvl w:val="0"/>
          <w:numId w:val="7"/>
        </w:numPr>
        <w:spacing w:line="276" w:lineRule="auto"/>
        <w:ind w:right="85"/>
        <w:jc w:val="both"/>
        <w:rPr>
          <w:rFonts w:ascii="Arial" w:hAnsi="Arial" w:cs="Arial"/>
        </w:rPr>
      </w:pPr>
      <w:r w:rsidRPr="00FF15EA">
        <w:rPr>
          <w:rFonts w:ascii="Arial" w:hAnsi="Arial" w:cs="Arial"/>
        </w:rPr>
        <w:t>Gestion du secteur des déchets solides</w:t>
      </w:r>
    </w:p>
    <w:p w:rsidR="0049463B" w:rsidRPr="00FF15EA" w:rsidRDefault="0049463B" w:rsidP="0049463B">
      <w:pPr>
        <w:ind w:left="720" w:right="85"/>
        <w:jc w:val="both"/>
        <w:rPr>
          <w:rFonts w:ascii="Arial" w:hAnsi="Arial" w:cs="Arial"/>
          <w:b/>
          <w:color w:val="E36C0A" w:themeColor="accent6" w:themeShade="BF"/>
        </w:rPr>
      </w:pPr>
    </w:p>
    <w:p w:rsidR="0049463B" w:rsidRPr="00FF15EA" w:rsidRDefault="0049463B" w:rsidP="0049463B">
      <w:pPr>
        <w:ind w:left="720" w:right="85"/>
        <w:jc w:val="both"/>
        <w:rPr>
          <w:rFonts w:ascii="Arial" w:hAnsi="Arial" w:cs="Arial"/>
          <w:b/>
          <w:color w:val="984806" w:themeColor="accent6" w:themeShade="80"/>
        </w:rPr>
      </w:pPr>
      <w:r w:rsidRPr="00FF15EA">
        <w:rPr>
          <w:rFonts w:ascii="Arial" w:hAnsi="Arial" w:cs="Arial"/>
          <w:b/>
          <w:color w:val="984806" w:themeColor="accent6" w:themeShade="80"/>
        </w:rPr>
        <w:t>Technologie</w:t>
      </w:r>
    </w:p>
    <w:p w:rsidR="0049463B" w:rsidRPr="00FF15EA" w:rsidRDefault="0049463B" w:rsidP="0049463B">
      <w:pPr>
        <w:numPr>
          <w:ilvl w:val="0"/>
          <w:numId w:val="7"/>
        </w:numPr>
        <w:spacing w:line="276" w:lineRule="auto"/>
        <w:ind w:right="85"/>
        <w:jc w:val="both"/>
        <w:rPr>
          <w:rFonts w:ascii="Arial" w:hAnsi="Arial" w:cs="Arial"/>
        </w:rPr>
      </w:pPr>
      <w:r w:rsidRPr="00FF15EA">
        <w:rPr>
          <w:rFonts w:ascii="Arial" w:hAnsi="Arial" w:cs="Arial"/>
        </w:rPr>
        <w:t>Méthodes innovantes pour le Traitement des Eaux</w:t>
      </w:r>
    </w:p>
    <w:p w:rsidR="0049463B" w:rsidRPr="00FF15EA" w:rsidRDefault="0049463B" w:rsidP="0049463B">
      <w:pPr>
        <w:numPr>
          <w:ilvl w:val="0"/>
          <w:numId w:val="7"/>
        </w:numPr>
        <w:spacing w:line="276" w:lineRule="auto"/>
        <w:ind w:right="85"/>
        <w:jc w:val="both"/>
        <w:rPr>
          <w:rFonts w:ascii="Arial" w:hAnsi="Arial" w:cs="Arial"/>
        </w:rPr>
      </w:pPr>
      <w:r w:rsidRPr="00FF15EA">
        <w:rPr>
          <w:rFonts w:ascii="Arial" w:hAnsi="Arial" w:cs="Arial"/>
        </w:rPr>
        <w:t>Nouvelles Technologies pour le Recyclage et la Valorisation des Déchets</w:t>
      </w:r>
    </w:p>
    <w:p w:rsidR="0049463B" w:rsidRPr="00FF15EA" w:rsidRDefault="0049463B" w:rsidP="0049463B">
      <w:pPr>
        <w:numPr>
          <w:ilvl w:val="0"/>
          <w:numId w:val="7"/>
        </w:numPr>
        <w:spacing w:line="276" w:lineRule="auto"/>
        <w:ind w:right="85"/>
        <w:jc w:val="both"/>
        <w:rPr>
          <w:rFonts w:ascii="Arial" w:hAnsi="Arial" w:cs="Arial"/>
        </w:rPr>
      </w:pPr>
      <w:r w:rsidRPr="00FF15EA">
        <w:rPr>
          <w:rFonts w:ascii="Arial" w:hAnsi="Arial" w:cs="Arial"/>
        </w:rPr>
        <w:t>Procédés Catalytiques</w:t>
      </w:r>
    </w:p>
    <w:p w:rsidR="0049463B" w:rsidRPr="00FF15EA" w:rsidRDefault="0049463B" w:rsidP="0049463B">
      <w:pPr>
        <w:numPr>
          <w:ilvl w:val="0"/>
          <w:numId w:val="7"/>
        </w:numPr>
        <w:spacing w:line="276" w:lineRule="auto"/>
        <w:ind w:right="85"/>
        <w:jc w:val="both"/>
        <w:rPr>
          <w:rFonts w:ascii="Arial" w:hAnsi="Arial" w:cs="Arial"/>
        </w:rPr>
      </w:pPr>
      <w:r w:rsidRPr="00FF15EA">
        <w:rPr>
          <w:rFonts w:ascii="Arial" w:hAnsi="Arial" w:cs="Arial"/>
        </w:rPr>
        <w:t>Tec</w:t>
      </w:r>
      <w:r>
        <w:rPr>
          <w:rFonts w:ascii="Arial" w:hAnsi="Arial" w:cs="Arial"/>
        </w:rPr>
        <w:t>hnologies de traitement des lixi</w:t>
      </w:r>
      <w:r w:rsidRPr="00FF15EA">
        <w:rPr>
          <w:rFonts w:ascii="Arial" w:hAnsi="Arial" w:cs="Arial"/>
        </w:rPr>
        <w:t xml:space="preserve">viats </w:t>
      </w:r>
    </w:p>
    <w:p w:rsidR="0049463B" w:rsidRPr="00FF15EA" w:rsidRDefault="0049463B" w:rsidP="0049463B">
      <w:pPr>
        <w:ind w:right="85"/>
        <w:jc w:val="both"/>
        <w:rPr>
          <w:rFonts w:ascii="Arial" w:hAnsi="Arial" w:cs="Arial"/>
        </w:rPr>
      </w:pPr>
    </w:p>
    <w:p w:rsidR="0049463B" w:rsidRPr="00FF15EA" w:rsidRDefault="0049463B" w:rsidP="0049463B">
      <w:pPr>
        <w:ind w:left="720" w:right="85"/>
        <w:jc w:val="both"/>
        <w:rPr>
          <w:rFonts w:ascii="Arial" w:hAnsi="Arial" w:cs="Arial"/>
          <w:b/>
          <w:color w:val="984806" w:themeColor="accent6" w:themeShade="80"/>
        </w:rPr>
      </w:pPr>
      <w:r w:rsidRPr="00FF15EA">
        <w:rPr>
          <w:rFonts w:ascii="Arial" w:hAnsi="Arial" w:cs="Arial"/>
          <w:b/>
          <w:color w:val="984806" w:themeColor="accent6" w:themeShade="80"/>
        </w:rPr>
        <w:t>Climat</w:t>
      </w:r>
    </w:p>
    <w:p w:rsidR="0049463B" w:rsidRPr="00FF15EA" w:rsidRDefault="0049463B" w:rsidP="0049463B">
      <w:pPr>
        <w:numPr>
          <w:ilvl w:val="0"/>
          <w:numId w:val="7"/>
        </w:numPr>
        <w:spacing w:line="276" w:lineRule="auto"/>
        <w:ind w:right="85"/>
        <w:jc w:val="both"/>
        <w:rPr>
          <w:rFonts w:ascii="Arial" w:hAnsi="Arial" w:cs="Arial"/>
        </w:rPr>
      </w:pPr>
      <w:r w:rsidRPr="00FF15EA">
        <w:rPr>
          <w:rFonts w:ascii="Arial" w:hAnsi="Arial" w:cs="Arial"/>
        </w:rPr>
        <w:t>Réchauffement climatique</w:t>
      </w:r>
    </w:p>
    <w:p w:rsidR="0049463B" w:rsidRPr="00FF15EA" w:rsidRDefault="0049463B" w:rsidP="0049463B">
      <w:pPr>
        <w:numPr>
          <w:ilvl w:val="0"/>
          <w:numId w:val="7"/>
        </w:numPr>
        <w:spacing w:line="276" w:lineRule="auto"/>
        <w:ind w:right="85"/>
        <w:jc w:val="both"/>
        <w:rPr>
          <w:rFonts w:ascii="Arial" w:hAnsi="Arial" w:cs="Arial"/>
        </w:rPr>
      </w:pPr>
      <w:r w:rsidRPr="00FF15EA">
        <w:rPr>
          <w:rFonts w:ascii="Arial" w:hAnsi="Arial" w:cs="Arial"/>
        </w:rPr>
        <w:t>Les Technologies Propres</w:t>
      </w:r>
    </w:p>
    <w:p w:rsidR="0049463B" w:rsidRDefault="0049463B" w:rsidP="0049463B">
      <w:pPr>
        <w:numPr>
          <w:ilvl w:val="0"/>
          <w:numId w:val="7"/>
        </w:numPr>
        <w:spacing w:line="276" w:lineRule="auto"/>
        <w:ind w:right="85"/>
        <w:jc w:val="both"/>
        <w:rPr>
          <w:rFonts w:ascii="Arial" w:hAnsi="Arial" w:cs="Arial"/>
        </w:rPr>
      </w:pPr>
      <w:r w:rsidRPr="00FF15EA">
        <w:rPr>
          <w:rFonts w:ascii="Arial" w:hAnsi="Arial" w:cs="Arial"/>
        </w:rPr>
        <w:t>La Question de l’Energie</w:t>
      </w:r>
    </w:p>
    <w:p w:rsidR="0049463B" w:rsidRPr="00FF15EA" w:rsidRDefault="00C10DC5" w:rsidP="00C10DC5">
      <w:pPr>
        <w:numPr>
          <w:ilvl w:val="0"/>
          <w:numId w:val="7"/>
        </w:numPr>
        <w:spacing w:line="276" w:lineRule="auto"/>
        <w:ind w:right="85"/>
        <w:jc w:val="both"/>
        <w:rPr>
          <w:rFonts w:ascii="Arial" w:hAnsi="Arial" w:cs="Arial"/>
        </w:rPr>
      </w:pPr>
      <w:r>
        <w:rPr>
          <w:rFonts w:ascii="Arial" w:hAnsi="Arial" w:cs="Arial"/>
        </w:rPr>
        <w:t>Protection de l’Environnement</w:t>
      </w:r>
    </w:p>
    <w:p w:rsidR="0049463B" w:rsidRDefault="0049463B" w:rsidP="0049463B">
      <w:pPr>
        <w:rPr>
          <w:rFonts w:ascii="Georgia" w:hAnsi="Georgia"/>
          <w:b/>
        </w:rPr>
      </w:pPr>
    </w:p>
    <w:p w:rsidR="00397F47" w:rsidRPr="00332475" w:rsidRDefault="00397F47" w:rsidP="00397F47">
      <w:pPr>
        <w:spacing w:line="276" w:lineRule="auto"/>
        <w:rPr>
          <w:rFonts w:ascii="Georgia" w:hAnsi="Georgia" w:cs="Arial"/>
          <w:b/>
          <w:color w:val="5C2C04"/>
        </w:rPr>
      </w:pPr>
      <w:r w:rsidRPr="00332475">
        <w:rPr>
          <w:rFonts w:ascii="Georgia" w:hAnsi="Georgia" w:cs="Arial"/>
          <w:b/>
          <w:color w:val="5C2C04"/>
        </w:rPr>
        <w:t>CALENDRIER</w:t>
      </w:r>
    </w:p>
    <w:p w:rsidR="00FD24B8" w:rsidRPr="00C80D96" w:rsidRDefault="00FD24B8" w:rsidP="00FD24B8">
      <w:pPr>
        <w:spacing w:line="360" w:lineRule="auto"/>
        <w:rPr>
          <w:rFonts w:ascii="Arial" w:hAnsi="Arial" w:cs="Arial"/>
          <w:bCs/>
        </w:rPr>
      </w:pPr>
      <w:r w:rsidRPr="00C80D96">
        <w:rPr>
          <w:rFonts w:ascii="Arial" w:hAnsi="Arial" w:cs="Arial"/>
          <w:b/>
          <w:color w:val="984806" w:themeColor="accent6" w:themeShade="80"/>
        </w:rPr>
        <w:t>31 décembre</w:t>
      </w:r>
      <w:r w:rsidRPr="00C80D96">
        <w:rPr>
          <w:rFonts w:ascii="Arial" w:hAnsi="Arial" w:cs="Arial"/>
          <w:bCs/>
        </w:rPr>
        <w:t xml:space="preserve"> </w:t>
      </w:r>
      <w:r w:rsidRPr="00BE2326">
        <w:rPr>
          <w:rFonts w:ascii="Arial" w:hAnsi="Arial" w:cs="Arial"/>
          <w:b/>
          <w:color w:val="984806" w:themeColor="accent6" w:themeShade="80"/>
        </w:rPr>
        <w:t>201</w:t>
      </w:r>
      <w:r>
        <w:rPr>
          <w:rFonts w:ascii="Arial" w:hAnsi="Arial" w:cs="Arial"/>
          <w:b/>
          <w:color w:val="984806" w:themeColor="accent6" w:themeShade="80"/>
        </w:rPr>
        <w:t>9</w:t>
      </w:r>
      <w:r w:rsidRPr="00C80D96">
        <w:rPr>
          <w:rFonts w:ascii="Arial" w:hAnsi="Arial" w:cs="Arial"/>
          <w:bCs/>
        </w:rPr>
        <w:t xml:space="preserve"> </w:t>
      </w:r>
      <w:r>
        <w:rPr>
          <w:rFonts w:ascii="Arial" w:hAnsi="Arial" w:cs="Arial"/>
          <w:bCs/>
        </w:rPr>
        <w:t xml:space="preserve">  </w:t>
      </w:r>
      <w:r w:rsidRPr="00C80D96">
        <w:rPr>
          <w:rFonts w:ascii="Arial" w:hAnsi="Arial" w:cs="Arial"/>
          <w:bCs/>
        </w:rPr>
        <w:t>dernier délai pour les inscriptions avec réduction</w:t>
      </w:r>
    </w:p>
    <w:p w:rsidR="00FD24B8" w:rsidRPr="00C80D96" w:rsidRDefault="00FD24B8" w:rsidP="00FD24B8">
      <w:pPr>
        <w:spacing w:line="360" w:lineRule="auto"/>
        <w:rPr>
          <w:rFonts w:ascii="Arial" w:hAnsi="Arial" w:cs="Arial"/>
          <w:bCs/>
        </w:rPr>
      </w:pPr>
      <w:r>
        <w:rPr>
          <w:rFonts w:ascii="Arial" w:hAnsi="Arial" w:cs="Arial"/>
          <w:b/>
          <w:color w:val="984806" w:themeColor="accent6" w:themeShade="80"/>
        </w:rPr>
        <w:t>15</w:t>
      </w:r>
      <w:r w:rsidRPr="00C80D96">
        <w:rPr>
          <w:rFonts w:ascii="Arial" w:hAnsi="Arial" w:cs="Arial"/>
          <w:b/>
          <w:color w:val="984806" w:themeColor="accent6" w:themeShade="80"/>
        </w:rPr>
        <w:t xml:space="preserve"> </w:t>
      </w:r>
      <w:r>
        <w:rPr>
          <w:rFonts w:ascii="Arial" w:hAnsi="Arial" w:cs="Arial"/>
          <w:b/>
          <w:color w:val="984806" w:themeColor="accent6" w:themeShade="80"/>
        </w:rPr>
        <w:t>janvier</w:t>
      </w:r>
      <w:r w:rsidRPr="00C80D96">
        <w:rPr>
          <w:rFonts w:ascii="Arial" w:hAnsi="Arial" w:cs="Arial"/>
          <w:bCs/>
        </w:rPr>
        <w:t xml:space="preserve"> </w:t>
      </w:r>
      <w:r w:rsidRPr="00BE2326">
        <w:rPr>
          <w:rFonts w:ascii="Arial" w:hAnsi="Arial" w:cs="Arial"/>
          <w:b/>
          <w:color w:val="984806" w:themeColor="accent6" w:themeShade="80"/>
        </w:rPr>
        <w:t>20</w:t>
      </w:r>
      <w:r>
        <w:rPr>
          <w:rFonts w:ascii="Arial" w:hAnsi="Arial" w:cs="Arial"/>
          <w:b/>
          <w:color w:val="984806" w:themeColor="accent6" w:themeShade="80"/>
        </w:rPr>
        <w:t>20</w:t>
      </w:r>
      <w:r w:rsidRPr="00C80D96">
        <w:rPr>
          <w:rFonts w:ascii="Arial" w:hAnsi="Arial" w:cs="Arial"/>
          <w:bCs/>
        </w:rPr>
        <w:t xml:space="preserve"> </w:t>
      </w:r>
      <w:r>
        <w:rPr>
          <w:rFonts w:ascii="Arial" w:hAnsi="Arial" w:cs="Arial"/>
          <w:bCs/>
        </w:rPr>
        <w:t xml:space="preserve">  </w:t>
      </w:r>
      <w:r w:rsidRPr="00C80D96">
        <w:rPr>
          <w:rFonts w:ascii="Arial" w:hAnsi="Arial" w:cs="Arial"/>
          <w:bCs/>
        </w:rPr>
        <w:t>dernier délai pour l’envoi des résumés (1 page word)</w:t>
      </w:r>
    </w:p>
    <w:p w:rsidR="00FD24B8" w:rsidRDefault="00FD24B8" w:rsidP="00FD24B8">
      <w:pPr>
        <w:spacing w:line="360" w:lineRule="auto"/>
        <w:rPr>
          <w:rFonts w:ascii="Arial" w:hAnsi="Arial" w:cs="Arial"/>
          <w:bCs/>
        </w:rPr>
      </w:pPr>
      <w:r>
        <w:rPr>
          <w:rFonts w:ascii="Arial" w:hAnsi="Arial" w:cs="Arial"/>
          <w:b/>
          <w:color w:val="984806" w:themeColor="accent6" w:themeShade="80"/>
        </w:rPr>
        <w:t>20</w:t>
      </w:r>
      <w:r w:rsidRPr="00C80D96">
        <w:rPr>
          <w:rFonts w:ascii="Arial" w:hAnsi="Arial" w:cs="Arial"/>
          <w:b/>
          <w:color w:val="984806" w:themeColor="accent6" w:themeShade="80"/>
        </w:rPr>
        <w:t xml:space="preserve"> </w:t>
      </w:r>
      <w:r>
        <w:rPr>
          <w:rFonts w:ascii="Arial" w:hAnsi="Arial" w:cs="Arial"/>
          <w:b/>
          <w:color w:val="984806" w:themeColor="accent6" w:themeShade="80"/>
        </w:rPr>
        <w:t>janvier</w:t>
      </w:r>
      <w:r w:rsidRPr="00C80D96">
        <w:rPr>
          <w:rFonts w:ascii="Arial" w:hAnsi="Arial" w:cs="Arial"/>
          <w:bCs/>
        </w:rPr>
        <w:t xml:space="preserve"> </w:t>
      </w:r>
      <w:r w:rsidRPr="00BE2326">
        <w:rPr>
          <w:rFonts w:ascii="Arial" w:hAnsi="Arial" w:cs="Arial"/>
          <w:b/>
          <w:color w:val="984806" w:themeColor="accent6" w:themeShade="80"/>
        </w:rPr>
        <w:t>20</w:t>
      </w:r>
      <w:r>
        <w:rPr>
          <w:rFonts w:ascii="Arial" w:hAnsi="Arial" w:cs="Arial"/>
          <w:b/>
          <w:color w:val="984806" w:themeColor="accent6" w:themeShade="80"/>
        </w:rPr>
        <w:t>20</w:t>
      </w:r>
      <w:r w:rsidRPr="00C80D96">
        <w:rPr>
          <w:rFonts w:ascii="Arial" w:hAnsi="Arial" w:cs="Arial"/>
          <w:bCs/>
        </w:rPr>
        <w:t xml:space="preserve"> </w:t>
      </w:r>
      <w:r>
        <w:rPr>
          <w:rFonts w:ascii="Arial" w:hAnsi="Arial" w:cs="Arial"/>
          <w:bCs/>
        </w:rPr>
        <w:t xml:space="preserve"> </w:t>
      </w:r>
      <w:r w:rsidRPr="00C80D96">
        <w:rPr>
          <w:rFonts w:ascii="Arial" w:hAnsi="Arial" w:cs="Arial"/>
          <w:bCs/>
        </w:rPr>
        <w:t xml:space="preserve"> notification d’acceptation</w:t>
      </w:r>
    </w:p>
    <w:p w:rsidR="00FD24B8" w:rsidRPr="00C80D96" w:rsidRDefault="00FD24B8" w:rsidP="00FD24B8">
      <w:pPr>
        <w:spacing w:line="360" w:lineRule="auto"/>
        <w:rPr>
          <w:rFonts w:ascii="Arial" w:hAnsi="Arial" w:cs="Arial"/>
          <w:bCs/>
        </w:rPr>
      </w:pPr>
      <w:r>
        <w:rPr>
          <w:rFonts w:ascii="Arial" w:hAnsi="Arial" w:cs="Arial"/>
          <w:b/>
          <w:color w:val="984806" w:themeColor="accent6" w:themeShade="80"/>
        </w:rPr>
        <w:t>31</w:t>
      </w:r>
      <w:r w:rsidRPr="00BE2326">
        <w:rPr>
          <w:rFonts w:ascii="Arial" w:hAnsi="Arial" w:cs="Arial"/>
          <w:b/>
          <w:color w:val="984806" w:themeColor="accent6" w:themeShade="80"/>
        </w:rPr>
        <w:t xml:space="preserve"> </w:t>
      </w:r>
      <w:r>
        <w:rPr>
          <w:rFonts w:ascii="Arial" w:hAnsi="Arial" w:cs="Arial"/>
          <w:b/>
          <w:color w:val="984806" w:themeColor="accent6" w:themeShade="80"/>
        </w:rPr>
        <w:t>janv</w:t>
      </w:r>
      <w:r w:rsidRPr="00BE2326">
        <w:rPr>
          <w:rFonts w:ascii="Arial" w:hAnsi="Arial" w:cs="Arial"/>
          <w:b/>
          <w:color w:val="984806" w:themeColor="accent6" w:themeShade="80"/>
        </w:rPr>
        <w:t>ie</w:t>
      </w:r>
      <w:r>
        <w:rPr>
          <w:rFonts w:ascii="Arial" w:hAnsi="Arial" w:cs="Arial"/>
          <w:b/>
          <w:color w:val="984806" w:themeColor="accent6" w:themeShade="80"/>
        </w:rPr>
        <w:t>r 2020</w:t>
      </w:r>
      <w:r>
        <w:rPr>
          <w:rFonts w:ascii="Arial" w:hAnsi="Arial" w:cs="Arial"/>
          <w:bCs/>
        </w:rPr>
        <w:t xml:space="preserve">  dernier délai pour l’envoi des textes complets</w:t>
      </w:r>
    </w:p>
    <w:p w:rsidR="00FD24B8" w:rsidRPr="00C80D96" w:rsidRDefault="00FD24B8" w:rsidP="00FD24B8">
      <w:pPr>
        <w:spacing w:line="360" w:lineRule="auto"/>
        <w:rPr>
          <w:rFonts w:ascii="Arial" w:hAnsi="Arial" w:cs="Arial"/>
          <w:bCs/>
        </w:rPr>
      </w:pPr>
      <w:r>
        <w:rPr>
          <w:rFonts w:ascii="Arial" w:hAnsi="Arial" w:cs="Arial"/>
          <w:b/>
          <w:color w:val="984806" w:themeColor="accent6" w:themeShade="80"/>
        </w:rPr>
        <w:t>10</w:t>
      </w:r>
      <w:r w:rsidRPr="00C80D96">
        <w:rPr>
          <w:rFonts w:ascii="Arial" w:hAnsi="Arial" w:cs="Arial"/>
          <w:b/>
          <w:color w:val="984806" w:themeColor="accent6" w:themeShade="80"/>
        </w:rPr>
        <w:t xml:space="preserve"> février</w:t>
      </w:r>
      <w:r w:rsidRPr="00C80D96">
        <w:rPr>
          <w:rFonts w:ascii="Arial" w:hAnsi="Arial" w:cs="Arial"/>
          <w:bCs/>
        </w:rPr>
        <w:t xml:space="preserve"> </w:t>
      </w:r>
      <w:r>
        <w:rPr>
          <w:rFonts w:ascii="Arial" w:hAnsi="Arial" w:cs="Arial"/>
          <w:bCs/>
        </w:rPr>
        <w:t xml:space="preserve"> </w:t>
      </w:r>
      <w:r w:rsidRPr="00C80D96">
        <w:rPr>
          <w:rFonts w:ascii="Arial" w:hAnsi="Arial" w:cs="Arial"/>
          <w:bCs/>
        </w:rPr>
        <w:t>clôture des inscriptions normales</w:t>
      </w:r>
    </w:p>
    <w:p w:rsidR="00FD24B8" w:rsidRPr="00C80D96" w:rsidRDefault="00FD24B8" w:rsidP="00FD24B8">
      <w:pPr>
        <w:spacing w:line="360" w:lineRule="auto"/>
        <w:rPr>
          <w:rFonts w:ascii="Arial" w:hAnsi="Arial" w:cs="Arial"/>
          <w:bCs/>
        </w:rPr>
      </w:pPr>
      <w:r>
        <w:rPr>
          <w:rFonts w:ascii="Arial" w:hAnsi="Arial" w:cs="Arial"/>
          <w:b/>
          <w:color w:val="984806" w:themeColor="accent6" w:themeShade="80"/>
        </w:rPr>
        <w:t>11 février</w:t>
      </w:r>
      <w:r w:rsidRPr="00C80D96">
        <w:rPr>
          <w:rFonts w:ascii="Arial" w:hAnsi="Arial" w:cs="Arial"/>
          <w:bCs/>
        </w:rPr>
        <w:t xml:space="preserve">, </w:t>
      </w:r>
      <w:r>
        <w:rPr>
          <w:rFonts w:ascii="Arial" w:hAnsi="Arial" w:cs="Arial"/>
          <w:bCs/>
        </w:rPr>
        <w:t xml:space="preserve"> </w:t>
      </w:r>
      <w:r w:rsidRPr="00C80D96">
        <w:rPr>
          <w:rFonts w:ascii="Arial" w:hAnsi="Arial" w:cs="Arial"/>
          <w:bCs/>
        </w:rPr>
        <w:t>2</w:t>
      </w:r>
      <w:r w:rsidRPr="00C80D96">
        <w:rPr>
          <w:rFonts w:ascii="Arial" w:hAnsi="Arial" w:cs="Arial"/>
          <w:bCs/>
          <w:vertAlign w:val="superscript"/>
        </w:rPr>
        <w:t>ème</w:t>
      </w:r>
      <w:r w:rsidRPr="00C80D96">
        <w:rPr>
          <w:rFonts w:ascii="Arial" w:hAnsi="Arial" w:cs="Arial"/>
          <w:bCs/>
        </w:rPr>
        <w:t xml:space="preserve"> circulaire</w:t>
      </w:r>
    </w:p>
    <w:p w:rsidR="00FD24B8" w:rsidRPr="00C80D96" w:rsidRDefault="00FD24B8" w:rsidP="00FD24B8">
      <w:pPr>
        <w:spacing w:line="360" w:lineRule="auto"/>
        <w:rPr>
          <w:rFonts w:ascii="Arial" w:hAnsi="Arial" w:cs="Arial"/>
          <w:bCs/>
        </w:rPr>
      </w:pPr>
      <w:r>
        <w:rPr>
          <w:rFonts w:ascii="Arial" w:hAnsi="Arial" w:cs="Arial"/>
          <w:b/>
          <w:color w:val="984806" w:themeColor="accent6" w:themeShade="80"/>
        </w:rPr>
        <w:t>11</w:t>
      </w:r>
      <w:r w:rsidRPr="00C80D96">
        <w:rPr>
          <w:rFonts w:ascii="Arial" w:hAnsi="Arial" w:cs="Arial"/>
          <w:b/>
          <w:color w:val="984806" w:themeColor="accent6" w:themeShade="80"/>
        </w:rPr>
        <w:t xml:space="preserve"> au </w:t>
      </w:r>
      <w:r>
        <w:rPr>
          <w:rFonts w:ascii="Arial" w:hAnsi="Arial" w:cs="Arial"/>
          <w:b/>
          <w:color w:val="984806" w:themeColor="accent6" w:themeShade="80"/>
        </w:rPr>
        <w:t>28 février</w:t>
      </w:r>
      <w:r w:rsidRPr="00BE2326">
        <w:rPr>
          <w:rFonts w:ascii="Arial" w:hAnsi="Arial" w:cs="Arial"/>
          <w:b/>
          <w:color w:val="984806" w:themeColor="accent6" w:themeShade="80"/>
        </w:rPr>
        <w:t xml:space="preserve"> 20</w:t>
      </w:r>
      <w:r>
        <w:rPr>
          <w:rFonts w:ascii="Arial" w:hAnsi="Arial" w:cs="Arial"/>
          <w:b/>
          <w:color w:val="984806" w:themeColor="accent6" w:themeShade="80"/>
        </w:rPr>
        <w:t>20</w:t>
      </w:r>
      <w:r w:rsidRPr="00C80D96">
        <w:rPr>
          <w:rFonts w:ascii="Arial" w:hAnsi="Arial" w:cs="Arial"/>
          <w:bCs/>
        </w:rPr>
        <w:t xml:space="preserve">  </w:t>
      </w:r>
      <w:r>
        <w:rPr>
          <w:rFonts w:ascii="Arial" w:hAnsi="Arial" w:cs="Arial"/>
          <w:bCs/>
        </w:rPr>
        <w:t xml:space="preserve">  i</w:t>
      </w:r>
      <w:r w:rsidRPr="00C80D96">
        <w:rPr>
          <w:rFonts w:ascii="Arial" w:hAnsi="Arial" w:cs="Arial"/>
          <w:bCs/>
        </w:rPr>
        <w:t>nscriptions avec majoration</w:t>
      </w:r>
    </w:p>
    <w:p w:rsidR="00397F47" w:rsidRDefault="00FD24B8" w:rsidP="00FD24B8">
      <w:pPr>
        <w:spacing w:line="360" w:lineRule="auto"/>
        <w:rPr>
          <w:rFonts w:ascii="Arial" w:hAnsi="Arial" w:cs="Arial"/>
          <w:bCs/>
        </w:rPr>
      </w:pPr>
      <w:r>
        <w:rPr>
          <w:rFonts w:ascii="Arial" w:hAnsi="Arial" w:cs="Arial"/>
          <w:b/>
          <w:color w:val="984806" w:themeColor="accent6" w:themeShade="80"/>
        </w:rPr>
        <w:t>28 et 29 février</w:t>
      </w:r>
      <w:r w:rsidRPr="00BE2326">
        <w:rPr>
          <w:rFonts w:ascii="Arial" w:hAnsi="Arial" w:cs="Arial"/>
          <w:b/>
          <w:color w:val="984806" w:themeColor="accent6" w:themeShade="80"/>
        </w:rPr>
        <w:t xml:space="preserve"> 20</w:t>
      </w:r>
      <w:r>
        <w:rPr>
          <w:rFonts w:ascii="Arial" w:hAnsi="Arial" w:cs="Arial"/>
          <w:b/>
          <w:color w:val="984806" w:themeColor="accent6" w:themeShade="80"/>
        </w:rPr>
        <w:t>20</w:t>
      </w:r>
      <w:r w:rsidRPr="00C80D96">
        <w:rPr>
          <w:rFonts w:ascii="Arial" w:hAnsi="Arial" w:cs="Arial"/>
          <w:bCs/>
        </w:rPr>
        <w:t xml:space="preserve">  </w:t>
      </w:r>
      <w:r>
        <w:rPr>
          <w:rFonts w:ascii="Arial" w:hAnsi="Arial" w:cs="Arial"/>
          <w:bCs/>
        </w:rPr>
        <w:t xml:space="preserve">  </w:t>
      </w:r>
      <w:r w:rsidRPr="00C80D96">
        <w:rPr>
          <w:rFonts w:ascii="Arial" w:hAnsi="Arial" w:cs="Arial"/>
          <w:bCs/>
        </w:rPr>
        <w:t xml:space="preserve">déroulement </w:t>
      </w:r>
      <w:r>
        <w:rPr>
          <w:rFonts w:ascii="Arial" w:hAnsi="Arial" w:cs="Arial"/>
          <w:bCs/>
        </w:rPr>
        <w:t>de ERVD’7</w:t>
      </w:r>
    </w:p>
    <w:p w:rsidR="0049463B" w:rsidRPr="00515724" w:rsidRDefault="0049463B" w:rsidP="0049463B">
      <w:pPr>
        <w:pStyle w:val="Titre3"/>
        <w:shd w:val="clear" w:color="auto" w:fill="FFFFFF"/>
        <w:spacing w:line="360" w:lineRule="auto"/>
        <w:rPr>
          <w:rFonts w:asciiTheme="minorBidi" w:hAnsiTheme="minorBidi" w:cstheme="minorBidi"/>
          <w:color w:val="auto"/>
          <w:sz w:val="22"/>
          <w:shd w:val="clear" w:color="auto" w:fill="FFFFFF"/>
          <w:lang w:val="fr-FR"/>
        </w:rPr>
      </w:pPr>
      <w:r w:rsidRPr="00515724">
        <w:rPr>
          <w:rFonts w:asciiTheme="minorBidi" w:hAnsiTheme="minorBidi" w:cstheme="minorBidi"/>
          <w:color w:val="auto"/>
          <w:sz w:val="22"/>
          <w:shd w:val="clear" w:color="auto" w:fill="FFFFFF"/>
          <w:lang w:val="fr-FR"/>
        </w:rPr>
        <w:t xml:space="preserve">Quelques </w:t>
      </w:r>
      <w:r>
        <w:rPr>
          <w:rFonts w:asciiTheme="minorBidi" w:hAnsiTheme="minorBidi" w:cstheme="minorBidi"/>
          <w:color w:val="auto"/>
          <w:sz w:val="22"/>
          <w:shd w:val="clear" w:color="auto" w:fill="FFFFFF"/>
          <w:lang w:val="fr-FR"/>
        </w:rPr>
        <w:t>pays ayant participé aux éditions précédentes</w:t>
      </w:r>
      <w:r w:rsidRPr="00515724">
        <w:rPr>
          <w:rFonts w:asciiTheme="minorBidi" w:hAnsiTheme="minorBidi" w:cstheme="minorBidi"/>
          <w:color w:val="auto"/>
          <w:sz w:val="22"/>
          <w:shd w:val="clear" w:color="auto" w:fill="FFFFFF"/>
          <w:lang w:val="fr-FR"/>
        </w:rPr>
        <w:t xml:space="preserve"> : </w:t>
      </w:r>
    </w:p>
    <w:p w:rsidR="0049463B" w:rsidRPr="00515724" w:rsidRDefault="0049463B" w:rsidP="0049463B">
      <w:pPr>
        <w:pStyle w:val="Titre3"/>
        <w:shd w:val="clear" w:color="auto" w:fill="FFFFFF"/>
        <w:spacing w:line="360" w:lineRule="auto"/>
        <w:rPr>
          <w:rFonts w:asciiTheme="minorBidi" w:hAnsiTheme="minorBidi" w:cstheme="minorBidi"/>
          <w:b w:val="0"/>
          <w:bCs w:val="0"/>
          <w:color w:val="auto"/>
          <w:sz w:val="22"/>
          <w:lang w:val="fr-FR"/>
        </w:rPr>
      </w:pPr>
      <w:r w:rsidRPr="00515724">
        <w:rPr>
          <w:rFonts w:asciiTheme="minorBidi" w:hAnsiTheme="minorBidi" w:cstheme="minorBidi"/>
          <w:b w:val="0"/>
          <w:color w:val="auto"/>
          <w:sz w:val="22"/>
          <w:shd w:val="clear" w:color="auto" w:fill="FFFFFF"/>
          <w:lang w:val="fr-FR"/>
        </w:rPr>
        <w:t xml:space="preserve">Maroc, France, Espagne, Belgique, Allemagne, </w:t>
      </w:r>
      <w:r>
        <w:rPr>
          <w:rFonts w:asciiTheme="minorBidi" w:hAnsiTheme="minorBidi" w:cstheme="minorBidi"/>
          <w:b w:val="0"/>
          <w:color w:val="auto"/>
          <w:sz w:val="22"/>
          <w:shd w:val="clear" w:color="auto" w:fill="FFFFFF"/>
          <w:lang w:val="fr-FR"/>
        </w:rPr>
        <w:t xml:space="preserve">Italie, Lituanie, Russie, </w:t>
      </w:r>
      <w:r w:rsidRPr="00515724">
        <w:rPr>
          <w:rFonts w:asciiTheme="minorBidi" w:hAnsiTheme="minorBidi" w:cstheme="minorBidi"/>
          <w:b w:val="0"/>
          <w:color w:val="auto"/>
          <w:sz w:val="22"/>
          <w:shd w:val="clear" w:color="auto" w:fill="FFFFFF"/>
          <w:lang w:val="fr-FR"/>
        </w:rPr>
        <w:t xml:space="preserve">Ukraine, Bulgarie, </w:t>
      </w:r>
      <w:r>
        <w:rPr>
          <w:rFonts w:asciiTheme="minorBidi" w:hAnsiTheme="minorBidi" w:cstheme="minorBidi"/>
          <w:b w:val="0"/>
          <w:color w:val="auto"/>
          <w:sz w:val="22"/>
          <w:shd w:val="clear" w:color="auto" w:fill="FFFFFF"/>
          <w:lang w:val="fr-FR"/>
        </w:rPr>
        <w:t xml:space="preserve">Pologne, </w:t>
      </w:r>
      <w:r w:rsidRPr="00515724">
        <w:rPr>
          <w:rFonts w:asciiTheme="minorBidi" w:hAnsiTheme="minorBidi" w:cstheme="minorBidi"/>
          <w:b w:val="0"/>
          <w:color w:val="auto"/>
          <w:sz w:val="22"/>
          <w:shd w:val="clear" w:color="auto" w:fill="FFFFFF"/>
          <w:lang w:val="fr-FR"/>
        </w:rPr>
        <w:t xml:space="preserve">USA, Canada, Nouvelle Zélande, Mexique, </w:t>
      </w:r>
      <w:r>
        <w:rPr>
          <w:rFonts w:asciiTheme="minorBidi" w:hAnsiTheme="minorBidi" w:cstheme="minorBidi"/>
          <w:b w:val="0"/>
          <w:color w:val="auto"/>
          <w:sz w:val="22"/>
          <w:shd w:val="clear" w:color="auto" w:fill="FFFFFF"/>
          <w:lang w:val="fr-FR"/>
        </w:rPr>
        <w:t xml:space="preserve">Pérou, </w:t>
      </w:r>
      <w:r w:rsidRPr="00515724">
        <w:rPr>
          <w:rFonts w:asciiTheme="minorBidi" w:hAnsiTheme="minorBidi" w:cstheme="minorBidi"/>
          <w:b w:val="0"/>
          <w:color w:val="auto"/>
          <w:sz w:val="22"/>
          <w:shd w:val="clear" w:color="auto" w:fill="FFFFFF"/>
          <w:lang w:val="fr-FR"/>
        </w:rPr>
        <w:t xml:space="preserve">Malaisie, </w:t>
      </w:r>
      <w:r>
        <w:rPr>
          <w:rFonts w:asciiTheme="minorBidi" w:hAnsiTheme="minorBidi" w:cstheme="minorBidi"/>
          <w:b w:val="0"/>
          <w:color w:val="auto"/>
          <w:sz w:val="22"/>
          <w:shd w:val="clear" w:color="auto" w:fill="FFFFFF"/>
          <w:lang w:val="fr-FR"/>
        </w:rPr>
        <w:t xml:space="preserve">Indonésie, </w:t>
      </w:r>
      <w:r w:rsidRPr="00515724">
        <w:rPr>
          <w:rFonts w:asciiTheme="minorBidi" w:hAnsiTheme="minorBidi" w:cstheme="minorBidi"/>
          <w:b w:val="0"/>
          <w:color w:val="auto"/>
          <w:sz w:val="22"/>
          <w:shd w:val="clear" w:color="auto" w:fill="FFFFFF"/>
          <w:lang w:val="fr-FR"/>
        </w:rPr>
        <w:t xml:space="preserve">Japon, </w:t>
      </w:r>
      <w:r>
        <w:rPr>
          <w:rFonts w:asciiTheme="minorBidi" w:hAnsiTheme="minorBidi" w:cstheme="minorBidi"/>
          <w:b w:val="0"/>
          <w:color w:val="auto"/>
          <w:sz w:val="22"/>
          <w:shd w:val="clear" w:color="auto" w:fill="FFFFFF"/>
          <w:lang w:val="fr-FR"/>
        </w:rPr>
        <w:t xml:space="preserve">Chine, Hongkong, Singapour, Taiwan, Pakistan, Inde, Oman, </w:t>
      </w:r>
      <w:r w:rsidRPr="00515724">
        <w:rPr>
          <w:rFonts w:asciiTheme="minorBidi" w:hAnsiTheme="minorBidi" w:cstheme="minorBidi"/>
          <w:b w:val="0"/>
          <w:color w:val="auto"/>
          <w:sz w:val="22"/>
          <w:shd w:val="clear" w:color="auto" w:fill="FFFFFF"/>
          <w:lang w:val="fr-FR"/>
        </w:rPr>
        <w:t xml:space="preserve">Algérie, Tunisie, Egypte, EAU, </w:t>
      </w:r>
      <w:r>
        <w:rPr>
          <w:rFonts w:asciiTheme="minorBidi" w:hAnsiTheme="minorBidi" w:cstheme="minorBidi"/>
          <w:b w:val="0"/>
          <w:color w:val="auto"/>
          <w:sz w:val="22"/>
          <w:shd w:val="clear" w:color="auto" w:fill="FFFFFF"/>
          <w:lang w:val="fr-FR"/>
        </w:rPr>
        <w:t xml:space="preserve">Mauritanie, </w:t>
      </w:r>
      <w:r w:rsidRPr="00515724">
        <w:rPr>
          <w:rFonts w:asciiTheme="minorBidi" w:hAnsiTheme="minorBidi" w:cstheme="minorBidi"/>
          <w:b w:val="0"/>
          <w:color w:val="auto"/>
          <w:sz w:val="22"/>
          <w:shd w:val="clear" w:color="auto" w:fill="FFFFFF"/>
          <w:lang w:val="fr-FR"/>
        </w:rPr>
        <w:t xml:space="preserve">Liban, </w:t>
      </w:r>
      <w:r>
        <w:rPr>
          <w:rFonts w:asciiTheme="minorBidi" w:hAnsiTheme="minorBidi" w:cstheme="minorBidi"/>
          <w:b w:val="0"/>
          <w:color w:val="auto"/>
          <w:sz w:val="22"/>
          <w:shd w:val="clear" w:color="auto" w:fill="FFFFFF"/>
          <w:lang w:val="fr-FR"/>
        </w:rPr>
        <w:t xml:space="preserve">Yémen, Soudan, </w:t>
      </w:r>
      <w:r w:rsidRPr="00515724">
        <w:rPr>
          <w:rFonts w:asciiTheme="minorBidi" w:hAnsiTheme="minorBidi" w:cstheme="minorBidi"/>
          <w:b w:val="0"/>
          <w:color w:val="auto"/>
          <w:sz w:val="22"/>
          <w:shd w:val="clear" w:color="auto" w:fill="FFFFFF"/>
          <w:lang w:val="fr-FR"/>
        </w:rPr>
        <w:t>Gabon, Sénégal, Côte d’Ivoire,</w:t>
      </w:r>
      <w:r>
        <w:rPr>
          <w:rFonts w:asciiTheme="minorBidi" w:hAnsiTheme="minorBidi" w:cstheme="minorBidi"/>
          <w:b w:val="0"/>
          <w:color w:val="auto"/>
          <w:sz w:val="22"/>
          <w:shd w:val="clear" w:color="auto" w:fill="FFFFFF"/>
          <w:lang w:val="fr-FR"/>
        </w:rPr>
        <w:t xml:space="preserve"> Mali, Bénin, Angola, </w:t>
      </w:r>
      <w:r w:rsidRPr="00515724">
        <w:rPr>
          <w:rFonts w:asciiTheme="minorBidi" w:hAnsiTheme="minorBidi" w:cstheme="minorBidi"/>
          <w:b w:val="0"/>
          <w:color w:val="auto"/>
          <w:sz w:val="22"/>
          <w:shd w:val="clear" w:color="auto" w:fill="FFFFFF"/>
          <w:lang w:val="fr-FR"/>
        </w:rPr>
        <w:t xml:space="preserve"> ...</w:t>
      </w:r>
    </w:p>
    <w:p w:rsidR="00823293" w:rsidRDefault="00823293">
      <w:pPr>
        <w:rPr>
          <w:rFonts w:ascii="Georgia" w:hAnsi="Georgia" w:cs="Arial"/>
          <w:b/>
          <w:color w:val="5C2C04"/>
          <w:lang w:val="en-GB"/>
        </w:rPr>
      </w:pPr>
      <w:r>
        <w:rPr>
          <w:rFonts w:ascii="Georgia" w:hAnsi="Georgia" w:cs="Arial"/>
          <w:b/>
          <w:color w:val="5C2C04"/>
          <w:lang w:val="en-GB"/>
        </w:rPr>
        <w:br w:type="page"/>
      </w:r>
    </w:p>
    <w:p w:rsidR="00AB5817" w:rsidRPr="00633CD9" w:rsidRDefault="00AB5817" w:rsidP="00332475">
      <w:pPr>
        <w:spacing w:line="276" w:lineRule="auto"/>
        <w:rPr>
          <w:rFonts w:ascii="Georgia" w:hAnsi="Georgia" w:cs="Arial"/>
          <w:b/>
          <w:color w:val="5C2C04"/>
        </w:rPr>
      </w:pPr>
    </w:p>
    <w:p w:rsidR="0049463B" w:rsidRPr="00FF4D83" w:rsidRDefault="0049463B" w:rsidP="0049463B">
      <w:pPr>
        <w:rPr>
          <w:rFonts w:ascii="Arial" w:hAnsi="Arial" w:cs="Arial"/>
          <w:b/>
          <w:bCs/>
          <w:color w:val="5C2C04"/>
          <w:sz w:val="32"/>
          <w:szCs w:val="32"/>
          <w:lang w:val="en-GB"/>
        </w:rPr>
      </w:pPr>
      <w:r w:rsidRPr="00FF4D83">
        <w:rPr>
          <w:rFonts w:ascii="Arial" w:hAnsi="Arial" w:cs="Arial"/>
          <w:b/>
          <w:bCs/>
          <w:color w:val="5C2C04"/>
          <w:sz w:val="32"/>
          <w:szCs w:val="32"/>
          <w:lang w:val="en-GB"/>
        </w:rPr>
        <w:t xml:space="preserve">     PROGRAMME PREVISIONNEL</w:t>
      </w:r>
    </w:p>
    <w:p w:rsidR="0049463B" w:rsidRPr="00C6480D" w:rsidRDefault="0049463B" w:rsidP="0049463B">
      <w:pPr>
        <w:ind w:left="360"/>
        <w:rPr>
          <w:rFonts w:ascii="Arial" w:hAnsi="Arial" w:cs="Arial"/>
          <w:color w:val="C00000"/>
          <w:sz w:val="16"/>
          <w:szCs w:val="16"/>
        </w:rPr>
      </w:pPr>
    </w:p>
    <w:p w:rsidR="0049463B" w:rsidRPr="00FF4D83" w:rsidRDefault="0049463B" w:rsidP="0049463B">
      <w:pPr>
        <w:ind w:left="360"/>
        <w:rPr>
          <w:rFonts w:ascii="Arial" w:hAnsi="Arial" w:cs="Arial"/>
          <w:color w:val="C00000"/>
        </w:rPr>
      </w:pPr>
      <w:r w:rsidRPr="00FF4D83">
        <w:rPr>
          <w:rFonts w:ascii="Arial" w:hAnsi="Arial" w:cs="Arial"/>
          <w:color w:val="C00000"/>
        </w:rPr>
        <w:t>Vendredi 2</w:t>
      </w:r>
      <w:r>
        <w:rPr>
          <w:rFonts w:ascii="Arial" w:hAnsi="Arial" w:cs="Arial"/>
          <w:color w:val="C00000"/>
        </w:rPr>
        <w:t>8</w:t>
      </w:r>
      <w:r w:rsidRPr="00FF4D83">
        <w:rPr>
          <w:rFonts w:ascii="Arial" w:hAnsi="Arial" w:cs="Arial"/>
          <w:color w:val="C00000"/>
        </w:rPr>
        <w:t xml:space="preserve"> </w:t>
      </w:r>
      <w:r>
        <w:rPr>
          <w:rFonts w:ascii="Arial" w:hAnsi="Arial" w:cs="Arial"/>
          <w:color w:val="C00000"/>
        </w:rPr>
        <w:t>février</w:t>
      </w:r>
      <w:r w:rsidRPr="00FF4D83">
        <w:rPr>
          <w:rFonts w:ascii="Arial" w:hAnsi="Arial" w:cs="Arial"/>
          <w:color w:val="C00000"/>
        </w:rPr>
        <w:t xml:space="preserve"> 20</w:t>
      </w:r>
      <w:r>
        <w:rPr>
          <w:rFonts w:ascii="Arial" w:hAnsi="Arial" w:cs="Arial"/>
          <w:color w:val="C00000"/>
        </w:rPr>
        <w:t>20</w:t>
      </w:r>
      <w:r w:rsidRPr="00FF4D83">
        <w:rPr>
          <w:rFonts w:ascii="Arial" w:hAnsi="Arial" w:cs="Arial"/>
          <w:color w:val="C00000"/>
        </w:rPr>
        <w:t>.</w:t>
      </w:r>
    </w:p>
    <w:p w:rsidR="0049463B" w:rsidRPr="00C6480D" w:rsidRDefault="0049463B" w:rsidP="0049463B">
      <w:pPr>
        <w:ind w:left="360" w:firstLine="708"/>
        <w:rPr>
          <w:rFonts w:ascii="Arial" w:hAnsi="Arial" w:cs="Arial"/>
          <w:color w:val="C00000"/>
          <w:sz w:val="16"/>
          <w:szCs w:val="16"/>
        </w:rPr>
      </w:pPr>
    </w:p>
    <w:p w:rsidR="0049463B" w:rsidRDefault="0049463B" w:rsidP="0049463B">
      <w:pPr>
        <w:tabs>
          <w:tab w:val="left" w:pos="993"/>
          <w:tab w:val="left" w:pos="5670"/>
        </w:tabs>
        <w:spacing w:line="360" w:lineRule="auto"/>
        <w:ind w:left="360"/>
        <w:rPr>
          <w:rFonts w:ascii="Arial" w:hAnsi="Arial" w:cs="Arial"/>
          <w:color w:val="4F6228" w:themeColor="accent3" w:themeShade="80"/>
        </w:rPr>
      </w:pPr>
      <w:r w:rsidRPr="00C6480D">
        <w:rPr>
          <w:rFonts w:ascii="Arial" w:hAnsi="Arial" w:cs="Arial"/>
        </w:rPr>
        <w:t>14h  Accueil des participants</w:t>
      </w:r>
      <w:r>
        <w:rPr>
          <w:rFonts w:ascii="Arial" w:hAnsi="Arial" w:cs="Arial"/>
        </w:rPr>
        <w:t xml:space="preserve">,  </w:t>
      </w:r>
      <w:r w:rsidRPr="00DF2F2E">
        <w:rPr>
          <w:rFonts w:ascii="Arial" w:hAnsi="Arial" w:cs="Arial"/>
          <w:color w:val="548DD4" w:themeColor="text2" w:themeTint="99"/>
        </w:rPr>
        <w:t>Conférence de Presse</w:t>
      </w:r>
    </w:p>
    <w:p w:rsidR="0049463B" w:rsidRPr="00C6480D" w:rsidRDefault="0049463B" w:rsidP="00C10DC5">
      <w:pPr>
        <w:tabs>
          <w:tab w:val="left" w:pos="993"/>
          <w:tab w:val="left" w:pos="5670"/>
        </w:tabs>
        <w:spacing w:line="360" w:lineRule="auto"/>
        <w:ind w:left="360"/>
        <w:rPr>
          <w:rFonts w:ascii="Arial" w:hAnsi="Arial" w:cs="Arial"/>
          <w:color w:val="4F6228" w:themeColor="accent3" w:themeShade="80"/>
        </w:rPr>
      </w:pPr>
      <w:r w:rsidRPr="00C6480D">
        <w:rPr>
          <w:rFonts w:ascii="Arial" w:hAnsi="Arial" w:cs="Arial"/>
        </w:rPr>
        <w:t xml:space="preserve">15h  Ouverture du </w:t>
      </w:r>
      <w:r w:rsidR="00C10DC5">
        <w:rPr>
          <w:rFonts w:ascii="Arial" w:hAnsi="Arial" w:cs="Arial"/>
        </w:rPr>
        <w:t>Congrès</w:t>
      </w:r>
      <w:r w:rsidRPr="00C6480D">
        <w:rPr>
          <w:rFonts w:ascii="Arial" w:hAnsi="Arial" w:cs="Arial"/>
        </w:rPr>
        <w:t>, Séance inaugurale</w:t>
      </w:r>
      <w:r>
        <w:rPr>
          <w:rFonts w:ascii="Arial" w:hAnsi="Arial" w:cs="Arial"/>
        </w:rPr>
        <w:t xml:space="preserve"> </w:t>
      </w:r>
    </w:p>
    <w:p w:rsidR="0049463B" w:rsidRPr="00C6480D" w:rsidRDefault="0049463B" w:rsidP="0049463B">
      <w:pPr>
        <w:tabs>
          <w:tab w:val="left" w:pos="993"/>
          <w:tab w:val="left" w:pos="5670"/>
        </w:tabs>
        <w:spacing w:line="360" w:lineRule="auto"/>
        <w:ind w:left="360"/>
        <w:rPr>
          <w:rFonts w:ascii="Arial" w:hAnsi="Arial" w:cs="Arial"/>
          <w:color w:val="4F6228" w:themeColor="accent3" w:themeShade="80"/>
        </w:rPr>
      </w:pPr>
      <w:r w:rsidRPr="00C6480D">
        <w:rPr>
          <w:rFonts w:ascii="Arial" w:hAnsi="Arial" w:cs="Arial"/>
        </w:rPr>
        <w:t>1</w:t>
      </w:r>
      <w:r>
        <w:rPr>
          <w:rFonts w:ascii="Arial" w:hAnsi="Arial" w:cs="Arial"/>
        </w:rPr>
        <w:t>6h</w:t>
      </w:r>
      <w:r w:rsidRPr="00C6480D">
        <w:rPr>
          <w:rFonts w:ascii="Arial" w:hAnsi="Arial" w:cs="Arial"/>
        </w:rPr>
        <w:t xml:space="preserve">   1</w:t>
      </w:r>
      <w:r w:rsidRPr="00C6480D">
        <w:rPr>
          <w:rFonts w:ascii="Arial" w:hAnsi="Arial" w:cs="Arial"/>
          <w:vertAlign w:val="superscript"/>
        </w:rPr>
        <w:t>ière</w:t>
      </w:r>
      <w:r w:rsidRPr="00C6480D">
        <w:rPr>
          <w:rFonts w:ascii="Arial" w:hAnsi="Arial" w:cs="Arial"/>
        </w:rPr>
        <w:t xml:space="preserve"> séance plénière    </w:t>
      </w:r>
    </w:p>
    <w:p w:rsidR="0049463B" w:rsidRPr="00B42F2E" w:rsidRDefault="0049463B" w:rsidP="0049463B">
      <w:pPr>
        <w:spacing w:line="360" w:lineRule="auto"/>
        <w:ind w:left="360"/>
        <w:rPr>
          <w:rFonts w:ascii="Arial" w:hAnsi="Arial" w:cs="Arial"/>
          <w:b/>
          <w:color w:val="95B3D7" w:themeColor="accent1" w:themeTint="99"/>
        </w:rPr>
      </w:pPr>
      <w:r w:rsidRPr="00B42F2E">
        <w:rPr>
          <w:rFonts w:ascii="Arial" w:hAnsi="Arial" w:cs="Arial"/>
          <w:b/>
          <w:color w:val="95B3D7" w:themeColor="accent1" w:themeTint="99"/>
          <w:shd w:val="clear" w:color="auto" w:fill="FFFFFF"/>
        </w:rPr>
        <w:t>Conférence 01</w:t>
      </w:r>
    </w:p>
    <w:p w:rsidR="0049463B" w:rsidRPr="00B42F2E" w:rsidRDefault="0049463B" w:rsidP="0049463B">
      <w:pPr>
        <w:spacing w:line="360" w:lineRule="auto"/>
        <w:ind w:left="360"/>
        <w:rPr>
          <w:rFonts w:ascii="Arial" w:hAnsi="Arial" w:cs="Arial"/>
          <w:b/>
          <w:color w:val="95B3D7" w:themeColor="accent1" w:themeTint="99"/>
          <w:shd w:val="clear" w:color="auto" w:fill="FFFFFF"/>
        </w:rPr>
      </w:pPr>
      <w:r w:rsidRPr="00B42F2E">
        <w:rPr>
          <w:rFonts w:ascii="Arial" w:hAnsi="Arial" w:cs="Arial"/>
          <w:b/>
          <w:color w:val="95B3D7" w:themeColor="accent1" w:themeTint="99"/>
          <w:shd w:val="clear" w:color="auto" w:fill="FFFFFF"/>
        </w:rPr>
        <w:t>Conférence 02</w:t>
      </w:r>
    </w:p>
    <w:p w:rsidR="0049463B" w:rsidRPr="00B42F2E" w:rsidRDefault="0049463B" w:rsidP="0049463B">
      <w:pPr>
        <w:spacing w:line="360" w:lineRule="auto"/>
        <w:ind w:left="360"/>
        <w:rPr>
          <w:rFonts w:ascii="Arial" w:hAnsi="Arial" w:cs="Arial"/>
          <w:b/>
          <w:color w:val="95B3D7" w:themeColor="accent1" w:themeTint="99"/>
          <w:shd w:val="clear" w:color="auto" w:fill="FFFFFF"/>
        </w:rPr>
      </w:pPr>
      <w:r w:rsidRPr="00B42F2E">
        <w:rPr>
          <w:rFonts w:ascii="Arial" w:hAnsi="Arial" w:cs="Arial"/>
          <w:b/>
          <w:color w:val="95B3D7" w:themeColor="accent1" w:themeTint="99"/>
          <w:shd w:val="clear" w:color="auto" w:fill="FFFFFF"/>
        </w:rPr>
        <w:t>Conférence 03</w:t>
      </w:r>
    </w:p>
    <w:p w:rsidR="0049463B" w:rsidRPr="00C6480D" w:rsidRDefault="0049463B" w:rsidP="0049463B">
      <w:pPr>
        <w:spacing w:line="360" w:lineRule="auto"/>
        <w:ind w:left="360"/>
        <w:rPr>
          <w:rFonts w:ascii="Arial" w:hAnsi="Arial" w:cs="Arial"/>
        </w:rPr>
      </w:pPr>
      <w:r w:rsidRPr="00C6480D">
        <w:rPr>
          <w:rFonts w:ascii="Arial" w:hAnsi="Arial" w:cs="Arial"/>
        </w:rPr>
        <w:t>1</w:t>
      </w:r>
      <w:r>
        <w:rPr>
          <w:rFonts w:ascii="Arial" w:hAnsi="Arial" w:cs="Arial"/>
        </w:rPr>
        <w:t>7</w:t>
      </w:r>
      <w:r w:rsidRPr="00C6480D">
        <w:rPr>
          <w:rFonts w:ascii="Arial" w:hAnsi="Arial" w:cs="Arial"/>
        </w:rPr>
        <w:t xml:space="preserve">h </w:t>
      </w:r>
      <w:r>
        <w:rPr>
          <w:rFonts w:ascii="Arial" w:hAnsi="Arial" w:cs="Arial"/>
        </w:rPr>
        <w:t xml:space="preserve"> </w:t>
      </w:r>
      <w:r w:rsidRPr="00C6480D">
        <w:rPr>
          <w:rFonts w:ascii="Arial" w:hAnsi="Arial" w:cs="Arial"/>
        </w:rPr>
        <w:t>Pause Café, visite des stands</w:t>
      </w:r>
    </w:p>
    <w:p w:rsidR="0049463B" w:rsidRPr="00C6480D" w:rsidRDefault="0049463B" w:rsidP="0049463B">
      <w:pPr>
        <w:tabs>
          <w:tab w:val="left" w:pos="993"/>
          <w:tab w:val="left" w:pos="5670"/>
        </w:tabs>
        <w:spacing w:line="360" w:lineRule="auto"/>
        <w:ind w:left="360"/>
        <w:rPr>
          <w:rFonts w:ascii="Arial" w:hAnsi="Arial" w:cs="Arial"/>
          <w:color w:val="4F6228" w:themeColor="accent3" w:themeShade="80"/>
        </w:rPr>
      </w:pPr>
      <w:r w:rsidRPr="00C6480D">
        <w:rPr>
          <w:rFonts w:ascii="Arial" w:hAnsi="Arial" w:cs="Arial"/>
        </w:rPr>
        <w:t>17h</w:t>
      </w:r>
      <w:r>
        <w:rPr>
          <w:rFonts w:ascii="Arial" w:hAnsi="Arial" w:cs="Arial"/>
        </w:rPr>
        <w:t xml:space="preserve"> 30  </w:t>
      </w:r>
      <w:r w:rsidRPr="00C6480D">
        <w:rPr>
          <w:rFonts w:ascii="Arial" w:hAnsi="Arial" w:cs="Arial"/>
        </w:rPr>
        <w:t xml:space="preserve">  2</w:t>
      </w:r>
      <w:r w:rsidRPr="00C6480D">
        <w:rPr>
          <w:rFonts w:ascii="Arial" w:hAnsi="Arial" w:cs="Arial"/>
          <w:vertAlign w:val="superscript"/>
        </w:rPr>
        <w:t>ème</w:t>
      </w:r>
      <w:r w:rsidRPr="00C6480D">
        <w:rPr>
          <w:rFonts w:ascii="Arial" w:hAnsi="Arial" w:cs="Arial"/>
        </w:rPr>
        <w:t xml:space="preserve"> séance plénière    </w:t>
      </w:r>
    </w:p>
    <w:p w:rsidR="00C10DC5" w:rsidRPr="00B42F2E" w:rsidRDefault="00C10DC5" w:rsidP="00C10DC5">
      <w:pPr>
        <w:spacing w:line="360" w:lineRule="auto"/>
        <w:ind w:left="360"/>
        <w:rPr>
          <w:rFonts w:ascii="Arial" w:hAnsi="Arial" w:cs="Arial"/>
          <w:b/>
          <w:color w:val="95B3D7" w:themeColor="accent1" w:themeTint="99"/>
        </w:rPr>
      </w:pPr>
      <w:r w:rsidRPr="00B42F2E">
        <w:rPr>
          <w:rFonts w:ascii="Arial" w:hAnsi="Arial" w:cs="Arial"/>
          <w:b/>
          <w:color w:val="95B3D7" w:themeColor="accent1" w:themeTint="99"/>
          <w:shd w:val="clear" w:color="auto" w:fill="FFFFFF"/>
        </w:rPr>
        <w:t>Conférence 0</w:t>
      </w:r>
      <w:r>
        <w:rPr>
          <w:rFonts w:ascii="Arial" w:hAnsi="Arial" w:cs="Arial"/>
          <w:b/>
          <w:color w:val="95B3D7" w:themeColor="accent1" w:themeTint="99"/>
          <w:shd w:val="clear" w:color="auto" w:fill="FFFFFF"/>
        </w:rPr>
        <w:t>4</w:t>
      </w:r>
    </w:p>
    <w:p w:rsidR="00C10DC5" w:rsidRPr="00B42F2E" w:rsidRDefault="00C10DC5" w:rsidP="00C10DC5">
      <w:pPr>
        <w:spacing w:line="360" w:lineRule="auto"/>
        <w:ind w:left="360"/>
        <w:rPr>
          <w:rFonts w:ascii="Arial" w:hAnsi="Arial" w:cs="Arial"/>
          <w:b/>
          <w:color w:val="95B3D7" w:themeColor="accent1" w:themeTint="99"/>
          <w:shd w:val="clear" w:color="auto" w:fill="FFFFFF"/>
        </w:rPr>
      </w:pPr>
      <w:r>
        <w:rPr>
          <w:rFonts w:ascii="Arial" w:hAnsi="Arial" w:cs="Arial"/>
          <w:b/>
          <w:color w:val="95B3D7" w:themeColor="accent1" w:themeTint="99"/>
          <w:shd w:val="clear" w:color="auto" w:fill="FFFFFF"/>
        </w:rPr>
        <w:t>Conférence 05</w:t>
      </w:r>
    </w:p>
    <w:p w:rsidR="00C10DC5" w:rsidRPr="00B42F2E" w:rsidRDefault="00C10DC5" w:rsidP="00C10DC5">
      <w:pPr>
        <w:spacing w:line="360" w:lineRule="auto"/>
        <w:ind w:left="360"/>
        <w:rPr>
          <w:rFonts w:ascii="Arial" w:hAnsi="Arial" w:cs="Arial"/>
          <w:b/>
          <w:color w:val="95B3D7" w:themeColor="accent1" w:themeTint="99"/>
          <w:shd w:val="clear" w:color="auto" w:fill="FFFFFF"/>
        </w:rPr>
      </w:pPr>
      <w:r>
        <w:rPr>
          <w:rFonts w:ascii="Arial" w:hAnsi="Arial" w:cs="Arial"/>
          <w:b/>
          <w:color w:val="95B3D7" w:themeColor="accent1" w:themeTint="99"/>
          <w:shd w:val="clear" w:color="auto" w:fill="FFFFFF"/>
        </w:rPr>
        <w:t>Conférence 0</w:t>
      </w:r>
      <w:r>
        <w:rPr>
          <w:rFonts w:ascii="Arial" w:hAnsi="Arial" w:cs="Arial" w:hint="cs"/>
          <w:b/>
          <w:color w:val="95B3D7" w:themeColor="accent1" w:themeTint="99"/>
          <w:shd w:val="clear" w:color="auto" w:fill="FFFFFF"/>
          <w:rtl/>
        </w:rPr>
        <w:t>6</w:t>
      </w:r>
    </w:p>
    <w:p w:rsidR="0049463B" w:rsidRPr="00C6480D" w:rsidRDefault="0049463B" w:rsidP="00C10DC5">
      <w:pPr>
        <w:spacing w:line="360" w:lineRule="auto"/>
        <w:ind w:left="360"/>
        <w:rPr>
          <w:rFonts w:ascii="Arial" w:hAnsi="Arial" w:cs="Arial"/>
          <w:color w:val="76923C" w:themeColor="accent3" w:themeShade="BF"/>
        </w:rPr>
      </w:pPr>
      <w:r w:rsidRPr="00C6480D">
        <w:rPr>
          <w:rFonts w:ascii="Arial" w:hAnsi="Arial" w:cs="Arial"/>
        </w:rPr>
        <w:t>1</w:t>
      </w:r>
      <w:r w:rsidR="00C10DC5">
        <w:rPr>
          <w:rFonts w:ascii="Arial" w:hAnsi="Arial" w:cs="Arial" w:hint="cs"/>
          <w:rtl/>
        </w:rPr>
        <w:t>8</w:t>
      </w:r>
      <w:r w:rsidRPr="00C6480D">
        <w:rPr>
          <w:rFonts w:ascii="Arial" w:hAnsi="Arial" w:cs="Arial"/>
        </w:rPr>
        <w:t>h</w:t>
      </w:r>
      <w:r w:rsidR="00C10DC5">
        <w:rPr>
          <w:rFonts w:ascii="Arial" w:hAnsi="Arial" w:cs="Arial"/>
        </w:rPr>
        <w:t xml:space="preserve"> </w:t>
      </w:r>
      <w:r w:rsidR="00C10DC5">
        <w:rPr>
          <w:rFonts w:ascii="Arial" w:hAnsi="Arial" w:cs="Arial" w:hint="cs"/>
          <w:rtl/>
        </w:rPr>
        <w:t>3</w:t>
      </w:r>
      <w:r>
        <w:rPr>
          <w:rFonts w:ascii="Arial" w:hAnsi="Arial" w:cs="Arial"/>
        </w:rPr>
        <w:t xml:space="preserve">0  </w:t>
      </w:r>
      <w:r w:rsidRPr="00C6480D">
        <w:rPr>
          <w:rFonts w:ascii="Arial" w:hAnsi="Arial" w:cs="Arial"/>
        </w:rPr>
        <w:t xml:space="preserve"> </w:t>
      </w:r>
      <w:r w:rsidRPr="00FF4D83">
        <w:rPr>
          <w:rFonts w:ascii="Arial" w:hAnsi="Arial" w:cs="Arial"/>
          <w:b/>
          <w:bCs/>
          <w:color w:val="76923C" w:themeColor="accent3" w:themeShade="BF"/>
        </w:rPr>
        <w:t>HOMMAGE</w:t>
      </w:r>
      <w:r w:rsidRPr="00C6480D">
        <w:rPr>
          <w:rFonts w:ascii="Arial" w:hAnsi="Arial" w:cs="Arial"/>
          <w:color w:val="76923C" w:themeColor="accent3" w:themeShade="BF"/>
        </w:rPr>
        <w:t xml:space="preserve"> </w:t>
      </w:r>
      <w:r>
        <w:rPr>
          <w:rFonts w:ascii="Arial" w:hAnsi="Arial" w:cs="Arial"/>
          <w:color w:val="76923C" w:themeColor="accent3" w:themeShade="BF"/>
        </w:rPr>
        <w:t xml:space="preserve">   </w:t>
      </w:r>
    </w:p>
    <w:p w:rsidR="0049463B" w:rsidRPr="00384E68" w:rsidRDefault="0049463B" w:rsidP="0049463B">
      <w:pPr>
        <w:tabs>
          <w:tab w:val="left" w:pos="1200"/>
        </w:tabs>
        <w:spacing w:line="360" w:lineRule="auto"/>
        <w:ind w:left="360"/>
        <w:rPr>
          <w:rFonts w:ascii="Arial" w:hAnsi="Arial" w:cs="Arial"/>
          <w:color w:val="17365D" w:themeColor="text2" w:themeShade="BF"/>
        </w:rPr>
      </w:pPr>
      <w:r w:rsidRPr="00C6480D">
        <w:rPr>
          <w:rFonts w:ascii="Arial" w:hAnsi="Arial" w:cs="Arial"/>
        </w:rPr>
        <w:t>1</w:t>
      </w:r>
      <w:r>
        <w:rPr>
          <w:rFonts w:ascii="Arial" w:hAnsi="Arial" w:cs="Arial"/>
        </w:rPr>
        <w:t>8</w:t>
      </w:r>
      <w:r w:rsidRPr="00C6480D">
        <w:rPr>
          <w:rFonts w:ascii="Arial" w:hAnsi="Arial" w:cs="Arial"/>
        </w:rPr>
        <w:t xml:space="preserve">h </w:t>
      </w:r>
      <w:r w:rsidR="00C10DC5">
        <w:rPr>
          <w:rFonts w:ascii="Arial" w:hAnsi="Arial" w:cs="Arial" w:hint="cs"/>
          <w:rtl/>
        </w:rPr>
        <w:t>5</w:t>
      </w:r>
      <w:r>
        <w:rPr>
          <w:rFonts w:ascii="Arial" w:hAnsi="Arial" w:cs="Arial"/>
        </w:rPr>
        <w:t>0</w:t>
      </w:r>
      <w:r w:rsidRPr="00C6480D">
        <w:rPr>
          <w:rFonts w:ascii="Arial" w:hAnsi="Arial" w:cs="Arial"/>
        </w:rPr>
        <w:t xml:space="preserve"> </w:t>
      </w:r>
      <w:r w:rsidRPr="00384E68">
        <w:rPr>
          <w:rFonts w:ascii="Arial" w:hAnsi="Arial" w:cs="Arial"/>
          <w:color w:val="548DD4" w:themeColor="text2" w:themeTint="99"/>
        </w:rPr>
        <w:t>Clôture 1</w:t>
      </w:r>
      <w:r w:rsidRPr="00384E68">
        <w:rPr>
          <w:rFonts w:ascii="Arial" w:hAnsi="Arial" w:cs="Arial"/>
          <w:color w:val="548DD4" w:themeColor="text2" w:themeTint="99"/>
          <w:vertAlign w:val="superscript"/>
        </w:rPr>
        <w:t>ière</w:t>
      </w:r>
      <w:r w:rsidRPr="00384E68">
        <w:rPr>
          <w:rFonts w:ascii="Arial" w:hAnsi="Arial" w:cs="Arial"/>
          <w:color w:val="548DD4" w:themeColor="text2" w:themeTint="99"/>
        </w:rPr>
        <w:t xml:space="preserve"> journée et Cérémonie de signature du livre de Feu My Ahmed Iraqi</w:t>
      </w:r>
    </w:p>
    <w:p w:rsidR="0049463B" w:rsidRDefault="0049463B" w:rsidP="0049463B">
      <w:pPr>
        <w:tabs>
          <w:tab w:val="left" w:pos="1200"/>
        </w:tabs>
        <w:ind w:left="360"/>
        <w:rPr>
          <w:rFonts w:ascii="Arial" w:hAnsi="Arial" w:cs="Arial"/>
          <w:color w:val="984806"/>
          <w:sz w:val="16"/>
          <w:szCs w:val="16"/>
        </w:rPr>
      </w:pPr>
    </w:p>
    <w:p w:rsidR="0049463B" w:rsidRDefault="00C10DC5" w:rsidP="0049463B">
      <w:pPr>
        <w:tabs>
          <w:tab w:val="left" w:pos="1200"/>
        </w:tabs>
        <w:ind w:left="360"/>
        <w:rPr>
          <w:rFonts w:ascii="Arial" w:hAnsi="Arial" w:cs="Arial"/>
          <w:b/>
          <w:bCs/>
          <w:color w:val="4F6228" w:themeColor="accent3" w:themeShade="80"/>
        </w:rPr>
      </w:pPr>
      <w:r>
        <w:rPr>
          <w:rFonts w:ascii="Arial" w:hAnsi="Arial" w:cs="Arial"/>
          <w:b/>
          <w:bCs/>
          <w:color w:val="4F6228" w:themeColor="accent3" w:themeShade="80"/>
        </w:rPr>
        <w:t>21h  Dî</w:t>
      </w:r>
      <w:r w:rsidR="0049463B" w:rsidRPr="00FF4D83">
        <w:rPr>
          <w:rFonts w:ascii="Arial" w:hAnsi="Arial" w:cs="Arial"/>
          <w:b/>
          <w:bCs/>
          <w:color w:val="4F6228" w:themeColor="accent3" w:themeShade="80"/>
        </w:rPr>
        <w:t>ner-Gala</w:t>
      </w:r>
      <w:r w:rsidR="0049463B">
        <w:rPr>
          <w:rFonts w:ascii="Arial" w:hAnsi="Arial" w:cs="Arial"/>
          <w:b/>
          <w:bCs/>
          <w:color w:val="4F6228" w:themeColor="accent3" w:themeShade="80"/>
        </w:rPr>
        <w:t xml:space="preserve">   </w:t>
      </w:r>
    </w:p>
    <w:p w:rsidR="0049463B" w:rsidRPr="0028157B" w:rsidRDefault="0049463B" w:rsidP="0049463B">
      <w:pPr>
        <w:tabs>
          <w:tab w:val="left" w:pos="1200"/>
        </w:tabs>
        <w:ind w:left="360"/>
        <w:rPr>
          <w:rFonts w:ascii="Arial" w:hAnsi="Arial" w:cs="Arial"/>
          <w:b/>
          <w:bCs/>
          <w:color w:val="4F6228" w:themeColor="accent3" w:themeShade="80"/>
          <w:sz w:val="16"/>
          <w:szCs w:val="16"/>
        </w:rPr>
      </w:pPr>
    </w:p>
    <w:p w:rsidR="0049463B" w:rsidRPr="00C6480D" w:rsidRDefault="0049463B" w:rsidP="0049463B">
      <w:pPr>
        <w:tabs>
          <w:tab w:val="left" w:pos="993"/>
        </w:tabs>
        <w:ind w:left="360"/>
        <w:rPr>
          <w:rFonts w:ascii="Arial" w:hAnsi="Arial" w:cs="Arial"/>
          <w:color w:val="984806"/>
          <w:sz w:val="16"/>
          <w:szCs w:val="16"/>
        </w:rPr>
      </w:pPr>
    </w:p>
    <w:p w:rsidR="0049463B" w:rsidRPr="00FF4D83" w:rsidRDefault="0049463B" w:rsidP="0049463B">
      <w:pPr>
        <w:tabs>
          <w:tab w:val="left" w:pos="993"/>
          <w:tab w:val="left" w:pos="5670"/>
        </w:tabs>
        <w:ind w:left="360"/>
        <w:rPr>
          <w:rFonts w:ascii="Arial" w:hAnsi="Arial" w:cs="Arial"/>
          <w:color w:val="C00000"/>
        </w:rPr>
      </w:pPr>
      <w:r w:rsidRPr="00FF4D83">
        <w:rPr>
          <w:rFonts w:ascii="Arial" w:hAnsi="Arial" w:cs="Arial"/>
          <w:color w:val="C00000"/>
        </w:rPr>
        <w:t>Samedi 2</w:t>
      </w:r>
      <w:r>
        <w:rPr>
          <w:rFonts w:ascii="Arial" w:hAnsi="Arial" w:cs="Arial"/>
          <w:color w:val="C00000"/>
        </w:rPr>
        <w:t>9</w:t>
      </w:r>
      <w:r w:rsidRPr="00FF4D83">
        <w:rPr>
          <w:rFonts w:ascii="Arial" w:hAnsi="Arial" w:cs="Arial"/>
          <w:color w:val="C00000"/>
        </w:rPr>
        <w:t xml:space="preserve"> </w:t>
      </w:r>
      <w:r>
        <w:rPr>
          <w:rFonts w:ascii="Arial" w:hAnsi="Arial" w:cs="Arial"/>
          <w:color w:val="C00000"/>
        </w:rPr>
        <w:t>février 2020</w:t>
      </w:r>
      <w:r w:rsidRPr="00FF4D83">
        <w:rPr>
          <w:rFonts w:ascii="Arial" w:hAnsi="Arial" w:cs="Arial"/>
          <w:color w:val="C00000"/>
        </w:rPr>
        <w:t>.</w:t>
      </w:r>
    </w:p>
    <w:p w:rsidR="0049463B" w:rsidRPr="00C6480D" w:rsidRDefault="0049463B" w:rsidP="0049463B">
      <w:pPr>
        <w:tabs>
          <w:tab w:val="left" w:pos="993"/>
        </w:tabs>
        <w:ind w:left="360"/>
        <w:jc w:val="right"/>
        <w:rPr>
          <w:rFonts w:ascii="Arial" w:hAnsi="Arial" w:cs="Arial"/>
          <w:sz w:val="16"/>
          <w:szCs w:val="16"/>
        </w:rPr>
      </w:pPr>
    </w:p>
    <w:p w:rsidR="0049463B" w:rsidRPr="00C6480D" w:rsidRDefault="0049463B" w:rsidP="0049463B">
      <w:pPr>
        <w:tabs>
          <w:tab w:val="left" w:pos="993"/>
          <w:tab w:val="left" w:pos="5670"/>
        </w:tabs>
        <w:spacing w:line="360" w:lineRule="auto"/>
        <w:ind w:left="360"/>
        <w:rPr>
          <w:rFonts w:ascii="Arial" w:hAnsi="Arial" w:cs="Arial"/>
          <w:color w:val="4F6228" w:themeColor="accent3" w:themeShade="80"/>
        </w:rPr>
      </w:pPr>
      <w:r w:rsidRPr="00C6480D">
        <w:rPr>
          <w:rFonts w:ascii="Arial" w:hAnsi="Arial" w:cs="Arial"/>
        </w:rPr>
        <w:t>8h 30    4 Ateliers parallèles, (1</w:t>
      </w:r>
      <w:r w:rsidRPr="00C6480D">
        <w:rPr>
          <w:rFonts w:ascii="Arial" w:hAnsi="Arial" w:cs="Arial"/>
          <w:vertAlign w:val="superscript"/>
        </w:rPr>
        <w:t>ière</w:t>
      </w:r>
      <w:r w:rsidRPr="00C6480D">
        <w:rPr>
          <w:rFonts w:ascii="Arial" w:hAnsi="Arial" w:cs="Arial"/>
        </w:rPr>
        <w:t xml:space="preserve"> session)</w:t>
      </w:r>
      <w:r>
        <w:rPr>
          <w:rFonts w:ascii="Arial" w:hAnsi="Arial" w:cs="Arial"/>
        </w:rPr>
        <w:t xml:space="preserve">  </w:t>
      </w:r>
      <w:r>
        <w:rPr>
          <w:rFonts w:ascii="Arial" w:hAnsi="Arial" w:cs="Arial"/>
          <w:color w:val="4F6228" w:themeColor="accent3" w:themeShade="80"/>
        </w:rPr>
        <w:t>Salles A-B-C-D</w:t>
      </w:r>
    </w:p>
    <w:p w:rsidR="0049463B" w:rsidRPr="00AB3565" w:rsidRDefault="0049463B" w:rsidP="0049463B">
      <w:pPr>
        <w:spacing w:line="360" w:lineRule="auto"/>
        <w:ind w:left="360"/>
        <w:rPr>
          <w:rFonts w:ascii="Arial" w:hAnsi="Arial" w:cs="Arial"/>
          <w:b/>
          <w:bCs/>
          <w:color w:val="95B3D7" w:themeColor="accent1" w:themeTint="99"/>
        </w:rPr>
      </w:pPr>
      <w:r>
        <w:rPr>
          <w:rFonts w:ascii="Arial" w:hAnsi="Arial" w:cs="Arial"/>
          <w:b/>
          <w:bCs/>
          <w:color w:val="95B3D7" w:themeColor="accent1" w:themeTint="99"/>
        </w:rPr>
        <w:t>9h 00    DEBUT 1</w:t>
      </w:r>
      <w:r w:rsidRPr="00384E68">
        <w:rPr>
          <w:rFonts w:ascii="Arial" w:hAnsi="Arial" w:cs="Arial"/>
          <w:b/>
          <w:bCs/>
          <w:color w:val="95B3D7" w:themeColor="accent1" w:themeTint="99"/>
          <w:vertAlign w:val="superscript"/>
        </w:rPr>
        <w:t>ière</w:t>
      </w:r>
      <w:r>
        <w:rPr>
          <w:rFonts w:ascii="Arial" w:hAnsi="Arial" w:cs="Arial"/>
          <w:b/>
          <w:bCs/>
          <w:color w:val="95B3D7" w:themeColor="accent1" w:themeTint="99"/>
        </w:rPr>
        <w:t xml:space="preserve"> </w:t>
      </w:r>
      <w:r w:rsidRPr="00AB3565">
        <w:rPr>
          <w:rFonts w:ascii="Arial" w:hAnsi="Arial" w:cs="Arial"/>
          <w:b/>
          <w:bCs/>
          <w:color w:val="95B3D7" w:themeColor="accent1" w:themeTint="99"/>
        </w:rPr>
        <w:t xml:space="preserve">SESSION  POSTERS </w:t>
      </w:r>
      <w:r>
        <w:rPr>
          <w:rFonts w:ascii="Arial" w:hAnsi="Arial" w:cs="Arial"/>
          <w:b/>
          <w:bCs/>
          <w:color w:val="95B3D7" w:themeColor="accent1" w:themeTint="99"/>
        </w:rPr>
        <w:t xml:space="preserve"> </w:t>
      </w:r>
    </w:p>
    <w:p w:rsidR="0049463B" w:rsidRPr="00AB3565" w:rsidRDefault="0049463B" w:rsidP="0049463B">
      <w:pPr>
        <w:spacing w:line="360" w:lineRule="auto"/>
        <w:ind w:left="360"/>
        <w:rPr>
          <w:rFonts w:ascii="Arial" w:hAnsi="Arial" w:cs="Arial"/>
          <w:b/>
          <w:bCs/>
          <w:color w:val="95B3D7" w:themeColor="accent1" w:themeTint="99"/>
        </w:rPr>
      </w:pPr>
      <w:r w:rsidRPr="00AB3565">
        <w:rPr>
          <w:rFonts w:ascii="Arial" w:hAnsi="Arial" w:cs="Arial"/>
          <w:b/>
          <w:bCs/>
          <w:color w:val="95B3D7" w:themeColor="accent1" w:themeTint="99"/>
        </w:rPr>
        <w:t>1</w:t>
      </w:r>
      <w:r>
        <w:rPr>
          <w:rFonts w:ascii="Arial" w:hAnsi="Arial" w:cs="Arial"/>
          <w:b/>
          <w:bCs/>
          <w:color w:val="95B3D7" w:themeColor="accent1" w:themeTint="99"/>
        </w:rPr>
        <w:t>0h 30</w:t>
      </w:r>
      <w:r w:rsidRPr="00AB3565">
        <w:rPr>
          <w:rFonts w:ascii="Arial" w:hAnsi="Arial" w:cs="Arial"/>
          <w:b/>
          <w:bCs/>
          <w:color w:val="95B3D7" w:themeColor="accent1" w:themeTint="99"/>
        </w:rPr>
        <w:t xml:space="preserve">  FIN  DE LA </w:t>
      </w:r>
      <w:r>
        <w:rPr>
          <w:rFonts w:ascii="Arial" w:hAnsi="Arial" w:cs="Arial"/>
          <w:b/>
          <w:bCs/>
          <w:color w:val="95B3D7" w:themeColor="accent1" w:themeTint="99"/>
        </w:rPr>
        <w:t>1</w:t>
      </w:r>
      <w:r w:rsidRPr="00384E68">
        <w:rPr>
          <w:rFonts w:ascii="Arial" w:hAnsi="Arial" w:cs="Arial"/>
          <w:b/>
          <w:bCs/>
          <w:color w:val="95B3D7" w:themeColor="accent1" w:themeTint="99"/>
          <w:vertAlign w:val="superscript"/>
        </w:rPr>
        <w:t>ière</w:t>
      </w:r>
      <w:r>
        <w:rPr>
          <w:rFonts w:ascii="Arial" w:hAnsi="Arial" w:cs="Arial"/>
          <w:b/>
          <w:bCs/>
          <w:color w:val="95B3D7" w:themeColor="accent1" w:themeTint="99"/>
        </w:rPr>
        <w:t xml:space="preserve"> </w:t>
      </w:r>
      <w:r w:rsidRPr="00AB3565">
        <w:rPr>
          <w:rFonts w:ascii="Arial" w:hAnsi="Arial" w:cs="Arial"/>
          <w:b/>
          <w:bCs/>
          <w:color w:val="95B3D7" w:themeColor="accent1" w:themeTint="99"/>
        </w:rPr>
        <w:t xml:space="preserve">SESSION  POSTERS </w:t>
      </w:r>
    </w:p>
    <w:p w:rsidR="0049463B" w:rsidRPr="00C6480D" w:rsidRDefault="0049463B" w:rsidP="0049463B">
      <w:pPr>
        <w:spacing w:line="360" w:lineRule="auto"/>
        <w:ind w:left="360"/>
        <w:rPr>
          <w:rFonts w:ascii="Arial" w:hAnsi="Arial" w:cs="Arial"/>
        </w:rPr>
      </w:pPr>
      <w:r w:rsidRPr="00C6480D">
        <w:rPr>
          <w:rFonts w:ascii="Arial" w:hAnsi="Arial" w:cs="Arial"/>
        </w:rPr>
        <w:t>10h 30   Pause Café, visite des stands</w:t>
      </w:r>
    </w:p>
    <w:p w:rsidR="0049463B" w:rsidRPr="00C6480D" w:rsidRDefault="0049463B" w:rsidP="0049463B">
      <w:pPr>
        <w:spacing w:line="360" w:lineRule="auto"/>
        <w:ind w:left="360"/>
        <w:rPr>
          <w:rFonts w:ascii="Arial" w:hAnsi="Arial" w:cs="Arial"/>
        </w:rPr>
      </w:pPr>
      <w:r w:rsidRPr="00C6480D">
        <w:rPr>
          <w:rFonts w:ascii="Arial" w:hAnsi="Arial" w:cs="Arial"/>
        </w:rPr>
        <w:t xml:space="preserve">11h     </w:t>
      </w:r>
      <w:r>
        <w:rPr>
          <w:rFonts w:ascii="Arial" w:hAnsi="Arial" w:cs="Arial"/>
        </w:rPr>
        <w:t xml:space="preserve">  </w:t>
      </w:r>
      <w:r w:rsidRPr="00C6480D">
        <w:rPr>
          <w:rFonts w:ascii="Arial" w:hAnsi="Arial" w:cs="Arial"/>
        </w:rPr>
        <w:t>4 Ateliers parallèles, (2</w:t>
      </w:r>
      <w:r w:rsidRPr="00C6480D">
        <w:rPr>
          <w:rFonts w:ascii="Arial" w:hAnsi="Arial" w:cs="Arial"/>
          <w:vertAlign w:val="superscript"/>
        </w:rPr>
        <w:t>ème</w:t>
      </w:r>
      <w:r w:rsidRPr="00C6480D">
        <w:rPr>
          <w:rFonts w:ascii="Arial" w:hAnsi="Arial" w:cs="Arial"/>
        </w:rPr>
        <w:t xml:space="preserve"> session)</w:t>
      </w:r>
      <w:r>
        <w:rPr>
          <w:rFonts w:ascii="Arial" w:hAnsi="Arial" w:cs="Arial"/>
        </w:rPr>
        <w:t xml:space="preserve">  </w:t>
      </w:r>
      <w:r>
        <w:rPr>
          <w:rFonts w:ascii="Arial" w:hAnsi="Arial" w:cs="Arial"/>
          <w:color w:val="4F6228" w:themeColor="accent3" w:themeShade="80"/>
        </w:rPr>
        <w:t>Salles A-B-C-D</w:t>
      </w:r>
    </w:p>
    <w:p w:rsidR="0049463B" w:rsidRPr="00C6480D" w:rsidRDefault="0049463B" w:rsidP="0049463B">
      <w:pPr>
        <w:tabs>
          <w:tab w:val="left" w:pos="993"/>
        </w:tabs>
        <w:spacing w:line="360" w:lineRule="auto"/>
        <w:ind w:left="360"/>
        <w:rPr>
          <w:rFonts w:ascii="Arial" w:hAnsi="Arial" w:cs="Arial"/>
        </w:rPr>
      </w:pPr>
      <w:r w:rsidRPr="00C6480D">
        <w:rPr>
          <w:rFonts w:ascii="Arial" w:hAnsi="Arial" w:cs="Arial"/>
        </w:rPr>
        <w:t>13h        Pause déjeuner, visite des stands</w:t>
      </w:r>
    </w:p>
    <w:p w:rsidR="0049463B" w:rsidRDefault="0049463B" w:rsidP="0049463B">
      <w:pPr>
        <w:spacing w:line="360" w:lineRule="auto"/>
        <w:ind w:left="360"/>
        <w:rPr>
          <w:rFonts w:ascii="Arial" w:hAnsi="Arial" w:cs="Arial"/>
          <w:b/>
          <w:color w:val="95B3D7" w:themeColor="accent1" w:themeTint="99"/>
          <w:shd w:val="clear" w:color="auto" w:fill="FFFFFF"/>
        </w:rPr>
      </w:pPr>
      <w:r>
        <w:rPr>
          <w:rFonts w:ascii="Arial" w:hAnsi="Arial" w:cs="Arial"/>
        </w:rPr>
        <w:t xml:space="preserve">14h 30   </w:t>
      </w:r>
      <w:r w:rsidRPr="00C6480D">
        <w:rPr>
          <w:rFonts w:ascii="Arial" w:hAnsi="Arial" w:cs="Arial"/>
        </w:rPr>
        <w:t>4 Ateliers parallèles, (</w:t>
      </w:r>
      <w:r>
        <w:rPr>
          <w:rFonts w:ascii="Arial" w:hAnsi="Arial" w:cs="Arial"/>
        </w:rPr>
        <w:t>3</w:t>
      </w:r>
      <w:r w:rsidRPr="00DF2F2E">
        <w:rPr>
          <w:rFonts w:ascii="Arial" w:hAnsi="Arial" w:cs="Arial"/>
          <w:vertAlign w:val="superscript"/>
        </w:rPr>
        <w:t>ème</w:t>
      </w:r>
      <w:r>
        <w:rPr>
          <w:rFonts w:ascii="Arial" w:hAnsi="Arial" w:cs="Arial"/>
        </w:rPr>
        <w:t xml:space="preserve"> </w:t>
      </w:r>
      <w:r w:rsidRPr="00C6480D">
        <w:rPr>
          <w:rFonts w:ascii="Arial" w:hAnsi="Arial" w:cs="Arial"/>
        </w:rPr>
        <w:t>session)</w:t>
      </w:r>
      <w:r>
        <w:rPr>
          <w:rFonts w:ascii="Arial" w:hAnsi="Arial" w:cs="Arial"/>
        </w:rPr>
        <w:t xml:space="preserve">  </w:t>
      </w:r>
      <w:r>
        <w:rPr>
          <w:rFonts w:ascii="Arial" w:hAnsi="Arial" w:cs="Arial"/>
          <w:color w:val="4F6228" w:themeColor="accent3" w:themeShade="80"/>
        </w:rPr>
        <w:t>Salles A-B-C-D</w:t>
      </w:r>
      <w:r w:rsidRPr="00B42F2E">
        <w:rPr>
          <w:rFonts w:ascii="Arial" w:hAnsi="Arial" w:cs="Arial"/>
          <w:b/>
          <w:color w:val="95B3D7" w:themeColor="accent1" w:themeTint="99"/>
          <w:shd w:val="clear" w:color="auto" w:fill="FFFFFF"/>
        </w:rPr>
        <w:t xml:space="preserve"> </w:t>
      </w:r>
    </w:p>
    <w:p w:rsidR="0049463B" w:rsidRPr="00AB3565" w:rsidRDefault="0049463B" w:rsidP="0049463B">
      <w:pPr>
        <w:spacing w:line="360" w:lineRule="auto"/>
        <w:ind w:left="360"/>
        <w:rPr>
          <w:rFonts w:ascii="Arial" w:hAnsi="Arial" w:cs="Arial"/>
          <w:b/>
          <w:bCs/>
          <w:color w:val="95B3D7" w:themeColor="accent1" w:themeTint="99"/>
        </w:rPr>
      </w:pPr>
      <w:r>
        <w:rPr>
          <w:rFonts w:ascii="Arial" w:hAnsi="Arial" w:cs="Arial"/>
          <w:b/>
          <w:bCs/>
          <w:color w:val="95B3D7" w:themeColor="accent1" w:themeTint="99"/>
        </w:rPr>
        <w:t>14h 30    DEBUT 2</w:t>
      </w:r>
      <w:r w:rsidRPr="00DF2F2E">
        <w:rPr>
          <w:rFonts w:ascii="Arial" w:hAnsi="Arial" w:cs="Arial"/>
          <w:b/>
          <w:bCs/>
          <w:color w:val="95B3D7" w:themeColor="accent1" w:themeTint="99"/>
          <w:vertAlign w:val="superscript"/>
        </w:rPr>
        <w:t>ème</w:t>
      </w:r>
      <w:r>
        <w:rPr>
          <w:rFonts w:ascii="Arial" w:hAnsi="Arial" w:cs="Arial"/>
          <w:b/>
          <w:bCs/>
          <w:color w:val="95B3D7" w:themeColor="accent1" w:themeTint="99"/>
        </w:rPr>
        <w:t xml:space="preserve"> </w:t>
      </w:r>
      <w:r w:rsidRPr="00AB3565">
        <w:rPr>
          <w:rFonts w:ascii="Arial" w:hAnsi="Arial" w:cs="Arial"/>
          <w:b/>
          <w:bCs/>
          <w:color w:val="95B3D7" w:themeColor="accent1" w:themeTint="99"/>
        </w:rPr>
        <w:t xml:space="preserve">SESSION  POSTERS </w:t>
      </w:r>
      <w:r>
        <w:rPr>
          <w:rFonts w:ascii="Arial" w:hAnsi="Arial" w:cs="Arial"/>
          <w:b/>
          <w:bCs/>
          <w:color w:val="95B3D7" w:themeColor="accent1" w:themeTint="99"/>
        </w:rPr>
        <w:t xml:space="preserve">  </w:t>
      </w:r>
    </w:p>
    <w:p w:rsidR="0049463B" w:rsidRPr="00AB3565" w:rsidRDefault="0049463B" w:rsidP="0049463B">
      <w:pPr>
        <w:spacing w:line="360" w:lineRule="auto"/>
        <w:ind w:left="360"/>
        <w:rPr>
          <w:rFonts w:ascii="Arial" w:hAnsi="Arial" w:cs="Arial"/>
          <w:b/>
          <w:bCs/>
          <w:color w:val="95B3D7" w:themeColor="accent1" w:themeTint="99"/>
        </w:rPr>
      </w:pPr>
      <w:r w:rsidRPr="00AB3565">
        <w:rPr>
          <w:rFonts w:ascii="Arial" w:hAnsi="Arial" w:cs="Arial"/>
          <w:b/>
          <w:bCs/>
          <w:color w:val="95B3D7" w:themeColor="accent1" w:themeTint="99"/>
        </w:rPr>
        <w:t>1</w:t>
      </w:r>
      <w:r>
        <w:rPr>
          <w:rFonts w:ascii="Arial" w:hAnsi="Arial" w:cs="Arial"/>
          <w:b/>
          <w:bCs/>
          <w:color w:val="95B3D7" w:themeColor="accent1" w:themeTint="99"/>
        </w:rPr>
        <w:t>6h 00</w:t>
      </w:r>
      <w:r w:rsidRPr="00AB3565">
        <w:rPr>
          <w:rFonts w:ascii="Arial" w:hAnsi="Arial" w:cs="Arial"/>
          <w:b/>
          <w:bCs/>
          <w:color w:val="95B3D7" w:themeColor="accent1" w:themeTint="99"/>
        </w:rPr>
        <w:t xml:space="preserve">   FIN  DE LA </w:t>
      </w:r>
      <w:r>
        <w:rPr>
          <w:rFonts w:ascii="Arial" w:hAnsi="Arial" w:cs="Arial"/>
          <w:b/>
          <w:bCs/>
          <w:color w:val="95B3D7" w:themeColor="accent1" w:themeTint="99"/>
        </w:rPr>
        <w:t>2</w:t>
      </w:r>
      <w:r w:rsidRPr="00DF2F2E">
        <w:rPr>
          <w:rFonts w:ascii="Arial" w:hAnsi="Arial" w:cs="Arial"/>
          <w:b/>
          <w:bCs/>
          <w:color w:val="95B3D7" w:themeColor="accent1" w:themeTint="99"/>
          <w:vertAlign w:val="superscript"/>
        </w:rPr>
        <w:t>ème</w:t>
      </w:r>
      <w:r>
        <w:rPr>
          <w:rFonts w:ascii="Arial" w:hAnsi="Arial" w:cs="Arial"/>
          <w:b/>
          <w:bCs/>
          <w:color w:val="95B3D7" w:themeColor="accent1" w:themeTint="99"/>
        </w:rPr>
        <w:t xml:space="preserve"> </w:t>
      </w:r>
      <w:r w:rsidRPr="00AB3565">
        <w:rPr>
          <w:rFonts w:ascii="Arial" w:hAnsi="Arial" w:cs="Arial"/>
          <w:b/>
          <w:bCs/>
          <w:color w:val="95B3D7" w:themeColor="accent1" w:themeTint="99"/>
        </w:rPr>
        <w:t xml:space="preserve">SESSION  POSTERS </w:t>
      </w:r>
    </w:p>
    <w:p w:rsidR="0049463B" w:rsidRPr="00C6480D" w:rsidRDefault="0049463B" w:rsidP="0049463B">
      <w:pPr>
        <w:spacing w:line="360" w:lineRule="auto"/>
        <w:ind w:left="360"/>
        <w:rPr>
          <w:rFonts w:ascii="Arial" w:hAnsi="Arial" w:cs="Arial"/>
        </w:rPr>
      </w:pPr>
      <w:r>
        <w:rPr>
          <w:rFonts w:ascii="Arial" w:hAnsi="Arial" w:cs="Arial"/>
        </w:rPr>
        <w:t>16</w:t>
      </w:r>
      <w:r w:rsidRPr="00C6480D">
        <w:rPr>
          <w:rFonts w:ascii="Arial" w:hAnsi="Arial" w:cs="Arial"/>
        </w:rPr>
        <w:t xml:space="preserve">h </w:t>
      </w:r>
      <w:r>
        <w:rPr>
          <w:rFonts w:ascii="Arial" w:hAnsi="Arial" w:cs="Arial"/>
        </w:rPr>
        <w:t>00</w:t>
      </w:r>
      <w:r w:rsidRPr="00C6480D">
        <w:rPr>
          <w:rFonts w:ascii="Arial" w:hAnsi="Arial" w:cs="Arial"/>
        </w:rPr>
        <w:t xml:space="preserve">   Pause Café, visite des stands</w:t>
      </w:r>
    </w:p>
    <w:p w:rsidR="0049463B" w:rsidRDefault="0049463B" w:rsidP="0049463B">
      <w:pPr>
        <w:spacing w:line="360" w:lineRule="auto"/>
        <w:ind w:left="360"/>
        <w:rPr>
          <w:rFonts w:ascii="Arial" w:hAnsi="Arial" w:cs="Arial"/>
        </w:rPr>
      </w:pPr>
      <w:r w:rsidRPr="00C6480D">
        <w:rPr>
          <w:rFonts w:ascii="Arial" w:hAnsi="Arial" w:cs="Arial"/>
        </w:rPr>
        <w:t>1</w:t>
      </w:r>
      <w:r>
        <w:rPr>
          <w:rFonts w:ascii="Arial" w:hAnsi="Arial" w:cs="Arial"/>
        </w:rPr>
        <w:t>6</w:t>
      </w:r>
      <w:r w:rsidRPr="00C6480D">
        <w:rPr>
          <w:rFonts w:ascii="Arial" w:hAnsi="Arial" w:cs="Arial"/>
        </w:rPr>
        <w:t xml:space="preserve">h </w:t>
      </w:r>
      <w:r>
        <w:rPr>
          <w:rFonts w:ascii="Arial" w:hAnsi="Arial" w:cs="Arial"/>
        </w:rPr>
        <w:t>30</w:t>
      </w:r>
      <w:r w:rsidRPr="00C6480D">
        <w:rPr>
          <w:rFonts w:ascii="Arial" w:hAnsi="Arial" w:cs="Arial"/>
        </w:rPr>
        <w:t xml:space="preserve">   Débat et Recommandations</w:t>
      </w:r>
      <w:r>
        <w:rPr>
          <w:rFonts w:ascii="Arial" w:hAnsi="Arial" w:cs="Arial"/>
        </w:rPr>
        <w:t xml:space="preserve">     </w:t>
      </w:r>
    </w:p>
    <w:p w:rsidR="0049463B" w:rsidRPr="00C6480D" w:rsidRDefault="0049463B" w:rsidP="0049463B">
      <w:pPr>
        <w:spacing w:line="360" w:lineRule="auto"/>
        <w:ind w:left="360"/>
        <w:rPr>
          <w:rFonts w:ascii="Arial" w:hAnsi="Arial" w:cs="Arial"/>
        </w:rPr>
      </w:pPr>
      <w:r w:rsidRPr="00C6480D">
        <w:rPr>
          <w:rFonts w:ascii="Arial" w:hAnsi="Arial" w:cs="Arial"/>
        </w:rPr>
        <w:t xml:space="preserve">18h </w:t>
      </w:r>
      <w:r>
        <w:rPr>
          <w:rFonts w:ascii="Arial" w:hAnsi="Arial" w:cs="Arial"/>
        </w:rPr>
        <w:t>0</w:t>
      </w:r>
      <w:r w:rsidRPr="00C6480D">
        <w:rPr>
          <w:rFonts w:ascii="Arial" w:hAnsi="Arial" w:cs="Arial"/>
        </w:rPr>
        <w:t>0   Cérémonie de clôture</w:t>
      </w:r>
    </w:p>
    <w:p w:rsidR="0049463B" w:rsidRDefault="0049463B" w:rsidP="00332475">
      <w:pPr>
        <w:spacing w:line="276" w:lineRule="auto"/>
        <w:rPr>
          <w:rFonts w:ascii="Georgia" w:hAnsi="Georgia"/>
          <w:bCs/>
        </w:rPr>
      </w:pPr>
    </w:p>
    <w:p w:rsidR="0049463B" w:rsidRDefault="0049463B" w:rsidP="00332475">
      <w:pPr>
        <w:spacing w:line="276" w:lineRule="auto"/>
        <w:rPr>
          <w:rFonts w:ascii="Georgia" w:hAnsi="Georgia"/>
          <w:bCs/>
        </w:rPr>
      </w:pPr>
    </w:p>
    <w:p w:rsidR="0049463B" w:rsidRDefault="0049463B" w:rsidP="00332475">
      <w:pPr>
        <w:spacing w:line="276" w:lineRule="auto"/>
        <w:rPr>
          <w:rFonts w:ascii="Georgia" w:hAnsi="Georgia"/>
          <w:bCs/>
        </w:rPr>
      </w:pPr>
    </w:p>
    <w:p w:rsidR="0049463B" w:rsidRDefault="0049463B" w:rsidP="00332475">
      <w:pPr>
        <w:spacing w:line="276" w:lineRule="auto"/>
        <w:rPr>
          <w:rFonts w:ascii="Georgia" w:hAnsi="Georgia"/>
          <w:bCs/>
        </w:rPr>
      </w:pPr>
    </w:p>
    <w:p w:rsidR="0049463B" w:rsidRDefault="0049463B" w:rsidP="00332475">
      <w:pPr>
        <w:spacing w:line="276" w:lineRule="auto"/>
        <w:rPr>
          <w:rFonts w:ascii="Georgia" w:hAnsi="Georgia"/>
          <w:bCs/>
        </w:rPr>
      </w:pPr>
    </w:p>
    <w:p w:rsidR="00756493" w:rsidRDefault="0049463B" w:rsidP="0049463B">
      <w:pPr>
        <w:spacing w:line="276" w:lineRule="auto"/>
        <w:rPr>
          <w:rFonts w:ascii="Georgia" w:hAnsi="Georgia"/>
          <w:b/>
          <w:color w:val="4F6228" w:themeColor="accent3" w:themeShade="80"/>
          <w:sz w:val="28"/>
          <w:szCs w:val="28"/>
          <w:shd w:val="clear" w:color="auto" w:fill="FFFFFF"/>
        </w:rPr>
      </w:pPr>
      <w:r>
        <w:rPr>
          <w:rFonts w:ascii="Georgia" w:hAnsi="Georgia"/>
          <w:b/>
          <w:color w:val="4F6228" w:themeColor="accent3" w:themeShade="80"/>
          <w:sz w:val="28"/>
          <w:szCs w:val="28"/>
          <w:shd w:val="clear" w:color="auto" w:fill="FFFFFF"/>
        </w:rPr>
        <w:t>P</w:t>
      </w:r>
      <w:r w:rsidR="00756493" w:rsidRPr="00823293">
        <w:rPr>
          <w:rFonts w:ascii="Georgia" w:hAnsi="Georgia"/>
          <w:b/>
          <w:color w:val="4F6228" w:themeColor="accent3" w:themeShade="80"/>
          <w:sz w:val="28"/>
          <w:szCs w:val="28"/>
          <w:shd w:val="clear" w:color="auto" w:fill="FFFFFF"/>
        </w:rPr>
        <w:t>résentation du GRDD :</w:t>
      </w:r>
    </w:p>
    <w:p w:rsidR="0049463B" w:rsidRPr="0049463B" w:rsidRDefault="0049463B" w:rsidP="0049463B">
      <w:pPr>
        <w:spacing w:line="276" w:lineRule="auto"/>
        <w:rPr>
          <w:rFonts w:ascii="Georgia" w:hAnsi="Georgia"/>
          <w:b/>
          <w:color w:val="4F6228" w:themeColor="accent3" w:themeShade="80"/>
          <w:shd w:val="clear" w:color="auto" w:fill="FFFFFF"/>
        </w:rPr>
      </w:pPr>
    </w:p>
    <w:p w:rsidR="00756493" w:rsidRPr="00332475" w:rsidRDefault="00756493" w:rsidP="00823293">
      <w:pPr>
        <w:spacing w:line="360" w:lineRule="auto"/>
        <w:rPr>
          <w:rFonts w:ascii="Georgia" w:hAnsi="Georgia"/>
          <w:color w:val="000000"/>
          <w:shd w:val="clear" w:color="auto" w:fill="FFFFFF"/>
        </w:rPr>
      </w:pPr>
      <w:r w:rsidRPr="00332475">
        <w:rPr>
          <w:rFonts w:ascii="Georgia" w:hAnsi="Georgia"/>
          <w:color w:val="000000"/>
          <w:shd w:val="clear" w:color="auto" w:fill="FFFFFF"/>
        </w:rPr>
        <w:t xml:space="preserve">Le Groupe de Réflexion sur le Développement Durable, </w:t>
      </w:r>
      <w:r w:rsidRPr="00332475">
        <w:rPr>
          <w:rFonts w:ascii="Georgia" w:hAnsi="Georgia"/>
          <w:b/>
          <w:color w:val="000000"/>
          <w:shd w:val="clear" w:color="auto" w:fill="FFFFFF"/>
        </w:rPr>
        <w:t>GRDD</w:t>
      </w:r>
      <w:r w:rsidRPr="00332475">
        <w:rPr>
          <w:rFonts w:ascii="Georgia" w:hAnsi="Georgia"/>
          <w:color w:val="000000"/>
          <w:shd w:val="clear" w:color="auto" w:fill="FFFFFF"/>
        </w:rPr>
        <w:t>, un « Think Tank » marocain, ouvert aux adhérents des pays amis, a vu le jour à Fès, le 4 mai 2013. Fondé par un groupe d’universitaires, de militants du monde associatif, de décideurs politiques et économiques, jeunes et moins jeunes, dans le but d’apporter notre contribution, dans le travail colossal entrepris par le Pouvoir central au Maroc, pour faire de notre pays un exemple dans le domaine du Développement Durable.</w:t>
      </w:r>
    </w:p>
    <w:p w:rsidR="00756493" w:rsidRPr="00332475" w:rsidRDefault="00756493" w:rsidP="00823293">
      <w:pPr>
        <w:spacing w:line="360" w:lineRule="auto"/>
        <w:rPr>
          <w:rFonts w:ascii="Georgia" w:hAnsi="Georgia"/>
          <w:color w:val="000000"/>
          <w:shd w:val="clear" w:color="auto" w:fill="FFFFFF"/>
        </w:rPr>
      </w:pPr>
      <w:r w:rsidRPr="00332475">
        <w:rPr>
          <w:rFonts w:ascii="Georgia" w:hAnsi="Georgia"/>
          <w:color w:val="000000"/>
          <w:shd w:val="clear" w:color="auto" w:fill="FFFFFF"/>
        </w:rPr>
        <w:t>En plus du travail de sensibilisation, nous allons organiser des tables rondes et des séminaires dans différents sujets liés au Développement Durable et à l’une de ses composantes centrales, le système de l’éducation-formation et de la recherche scientifique, et nous allons publier nos conclusions et nos recommandations de manière régulière. Nous essayerons à chaque occasion, de rendre hommage à des personnalités de notre pays et à l’international, qui ont eu une contribution honorable dans les domaines du DD, la Qualité, l’Education, l’Innovation, ou la création littéraire, journalistique ou artistique dans ces domaines.</w:t>
      </w:r>
      <w:r w:rsidR="00A02E1D" w:rsidRPr="00332475">
        <w:rPr>
          <w:rFonts w:ascii="Georgia" w:hAnsi="Georgia"/>
          <w:color w:val="000000"/>
          <w:shd w:val="clear" w:color="auto" w:fill="FFFFFF"/>
        </w:rPr>
        <w:t xml:space="preserve"> </w:t>
      </w:r>
      <w:r w:rsidRPr="00332475">
        <w:rPr>
          <w:rFonts w:ascii="Georgia" w:hAnsi="Georgia"/>
          <w:color w:val="000000"/>
          <w:shd w:val="clear" w:color="auto" w:fill="FFFFFF"/>
        </w:rPr>
        <w:t xml:space="preserve">Le </w:t>
      </w:r>
      <w:r w:rsidRPr="00332475">
        <w:rPr>
          <w:rFonts w:ascii="Georgia" w:hAnsi="Georgia"/>
          <w:b/>
          <w:color w:val="000000"/>
          <w:shd w:val="clear" w:color="auto" w:fill="FFFFFF"/>
        </w:rPr>
        <w:t>GRDD</w:t>
      </w:r>
      <w:r w:rsidRPr="00332475">
        <w:rPr>
          <w:rFonts w:ascii="Georgia" w:hAnsi="Georgia"/>
          <w:color w:val="000000"/>
          <w:shd w:val="clear" w:color="auto" w:fill="FFFFFF"/>
        </w:rPr>
        <w:t xml:space="preserve"> se fixe également pour objectifs, de faire entendre la voix du Maroc à l’international, de nouer des partenariats avec des institutions et ONG nationales et étrangères, pour échange d’expériences, et collaborations diverses, et d’apporter son soutien technique dans les domaines de ses compétences, à chaque fois qu’on le lui demandera, dans le respect des lois en vigueur, et des intérêts supérieurs du Maroc.</w:t>
      </w:r>
    </w:p>
    <w:p w:rsidR="00756493" w:rsidRPr="00332475" w:rsidRDefault="00756493" w:rsidP="00823293">
      <w:pPr>
        <w:spacing w:after="120" w:line="360" w:lineRule="auto"/>
        <w:rPr>
          <w:rFonts w:ascii="Georgia" w:hAnsi="Georgia"/>
          <w:color w:val="4F6228" w:themeColor="accent3" w:themeShade="80"/>
        </w:rPr>
      </w:pPr>
      <w:r w:rsidRPr="00332475">
        <w:rPr>
          <w:rFonts w:ascii="Georgia" w:hAnsi="Georgia"/>
          <w:color w:val="4F6228" w:themeColor="accent3" w:themeShade="80"/>
        </w:rPr>
        <w:t>Objectifs :</w:t>
      </w:r>
    </w:p>
    <w:p w:rsidR="00756493" w:rsidRPr="00332475" w:rsidRDefault="00756493" w:rsidP="00823293">
      <w:pPr>
        <w:pStyle w:val="Paragraphedeliste"/>
        <w:numPr>
          <w:ilvl w:val="0"/>
          <w:numId w:val="8"/>
        </w:numPr>
        <w:spacing w:line="360" w:lineRule="auto"/>
        <w:rPr>
          <w:rFonts w:ascii="Georgia" w:hAnsi="Georgia" w:cs="Times New Roman"/>
          <w:sz w:val="24"/>
          <w:szCs w:val="24"/>
        </w:rPr>
      </w:pPr>
      <w:r w:rsidRPr="00332475">
        <w:rPr>
          <w:rFonts w:ascii="Georgia" w:hAnsi="Georgia" w:cs="Times New Roman"/>
          <w:sz w:val="24"/>
          <w:szCs w:val="24"/>
        </w:rPr>
        <w:t>Sensibiliser dans les domaines liés au développement durable</w:t>
      </w:r>
    </w:p>
    <w:p w:rsidR="00756493" w:rsidRPr="00332475" w:rsidRDefault="00756493" w:rsidP="00823293">
      <w:pPr>
        <w:pStyle w:val="Paragraphedeliste"/>
        <w:numPr>
          <w:ilvl w:val="0"/>
          <w:numId w:val="8"/>
        </w:numPr>
        <w:spacing w:line="360" w:lineRule="auto"/>
        <w:rPr>
          <w:rFonts w:ascii="Georgia" w:hAnsi="Georgia" w:cs="Times New Roman"/>
          <w:sz w:val="24"/>
          <w:szCs w:val="24"/>
        </w:rPr>
      </w:pPr>
      <w:r w:rsidRPr="00332475">
        <w:rPr>
          <w:rFonts w:ascii="Georgia" w:hAnsi="Georgia" w:cs="Times New Roman"/>
          <w:sz w:val="24"/>
          <w:szCs w:val="24"/>
        </w:rPr>
        <w:t xml:space="preserve">Organiser des débats, des Colloques  sur le développement durable </w:t>
      </w:r>
    </w:p>
    <w:p w:rsidR="00756493" w:rsidRPr="00332475" w:rsidRDefault="00756493" w:rsidP="00823293">
      <w:pPr>
        <w:pStyle w:val="Paragraphedeliste"/>
        <w:numPr>
          <w:ilvl w:val="0"/>
          <w:numId w:val="8"/>
        </w:numPr>
        <w:spacing w:line="360" w:lineRule="auto"/>
        <w:rPr>
          <w:rFonts w:ascii="Georgia" w:hAnsi="Georgia" w:cs="Times New Roman"/>
          <w:sz w:val="24"/>
          <w:szCs w:val="24"/>
        </w:rPr>
      </w:pPr>
      <w:r w:rsidRPr="00332475">
        <w:rPr>
          <w:rFonts w:ascii="Georgia" w:hAnsi="Georgia" w:cs="Times New Roman"/>
          <w:sz w:val="24"/>
          <w:szCs w:val="24"/>
        </w:rPr>
        <w:t>Publications, recommandations</w:t>
      </w:r>
    </w:p>
    <w:p w:rsidR="00756493" w:rsidRPr="00332475" w:rsidRDefault="00756493" w:rsidP="00823293">
      <w:pPr>
        <w:pStyle w:val="Paragraphedeliste"/>
        <w:numPr>
          <w:ilvl w:val="0"/>
          <w:numId w:val="8"/>
        </w:numPr>
        <w:spacing w:line="360" w:lineRule="auto"/>
        <w:rPr>
          <w:rFonts w:ascii="Georgia" w:hAnsi="Georgia" w:cs="Times New Roman"/>
          <w:sz w:val="24"/>
          <w:szCs w:val="24"/>
        </w:rPr>
      </w:pPr>
      <w:r w:rsidRPr="00332475">
        <w:rPr>
          <w:rFonts w:ascii="Georgia" w:hAnsi="Georgia" w:cs="Times New Roman"/>
          <w:sz w:val="24"/>
          <w:szCs w:val="24"/>
        </w:rPr>
        <w:t>Rendre Hommage aux grandes figures du DD au Maroc et à l’étranger</w:t>
      </w:r>
    </w:p>
    <w:p w:rsidR="00756493" w:rsidRPr="00332475" w:rsidRDefault="00756493" w:rsidP="00823293">
      <w:pPr>
        <w:pStyle w:val="Paragraphedeliste"/>
        <w:numPr>
          <w:ilvl w:val="0"/>
          <w:numId w:val="8"/>
        </w:numPr>
        <w:spacing w:line="360" w:lineRule="auto"/>
        <w:rPr>
          <w:rFonts w:ascii="Georgia" w:hAnsi="Georgia" w:cs="Times New Roman"/>
          <w:sz w:val="24"/>
          <w:szCs w:val="24"/>
        </w:rPr>
      </w:pPr>
      <w:r w:rsidRPr="00332475">
        <w:rPr>
          <w:rFonts w:ascii="Georgia" w:hAnsi="Georgia" w:cs="Times New Roman"/>
          <w:sz w:val="24"/>
          <w:szCs w:val="24"/>
        </w:rPr>
        <w:t>Etre présent  à l’international et soutenir les  efforts du Maroc dans ce domaine</w:t>
      </w:r>
    </w:p>
    <w:p w:rsidR="00756493" w:rsidRPr="00332475" w:rsidRDefault="00756493" w:rsidP="00823293">
      <w:pPr>
        <w:pStyle w:val="Paragraphedeliste"/>
        <w:numPr>
          <w:ilvl w:val="0"/>
          <w:numId w:val="8"/>
        </w:numPr>
        <w:spacing w:line="360" w:lineRule="auto"/>
        <w:rPr>
          <w:rFonts w:ascii="Georgia" w:hAnsi="Georgia" w:cs="Times New Roman"/>
          <w:sz w:val="24"/>
          <w:szCs w:val="24"/>
        </w:rPr>
      </w:pPr>
      <w:r w:rsidRPr="00332475">
        <w:rPr>
          <w:rFonts w:ascii="Georgia" w:hAnsi="Georgia" w:cs="Times New Roman"/>
          <w:sz w:val="24"/>
          <w:szCs w:val="24"/>
        </w:rPr>
        <w:t xml:space="preserve">Nouer des partenariats avec des ONG, </w:t>
      </w:r>
    </w:p>
    <w:p w:rsidR="00756493" w:rsidRPr="00332475" w:rsidRDefault="00756493" w:rsidP="00823293">
      <w:pPr>
        <w:pStyle w:val="Paragraphedeliste"/>
        <w:numPr>
          <w:ilvl w:val="0"/>
          <w:numId w:val="8"/>
        </w:numPr>
        <w:spacing w:line="360" w:lineRule="auto"/>
        <w:rPr>
          <w:rFonts w:ascii="Georgia" w:hAnsi="Georgia" w:cs="Times New Roman"/>
          <w:sz w:val="24"/>
          <w:szCs w:val="24"/>
        </w:rPr>
      </w:pPr>
      <w:r w:rsidRPr="00332475">
        <w:rPr>
          <w:rFonts w:ascii="Georgia" w:hAnsi="Georgia" w:cs="Times New Roman"/>
          <w:sz w:val="24"/>
          <w:szCs w:val="24"/>
        </w:rPr>
        <w:t>Expertise et prestations de services dans les domaines liés au DD</w:t>
      </w:r>
    </w:p>
    <w:p w:rsidR="005F136C" w:rsidRPr="00332475" w:rsidRDefault="00756493" w:rsidP="00823293">
      <w:pPr>
        <w:pStyle w:val="Paragraphedeliste"/>
        <w:numPr>
          <w:ilvl w:val="0"/>
          <w:numId w:val="8"/>
        </w:numPr>
        <w:spacing w:line="360" w:lineRule="auto"/>
        <w:rPr>
          <w:rFonts w:ascii="Georgia" w:hAnsi="Georgia" w:cs="Times New Roman"/>
          <w:sz w:val="24"/>
          <w:szCs w:val="24"/>
        </w:rPr>
      </w:pPr>
      <w:r w:rsidRPr="00332475">
        <w:rPr>
          <w:rFonts w:ascii="Georgia" w:hAnsi="Georgia" w:cs="Times New Roman"/>
          <w:sz w:val="24"/>
          <w:szCs w:val="24"/>
        </w:rPr>
        <w:t>Impliquer l’Université et encourager la Recherche Scientifique dans ces domaines.</w:t>
      </w:r>
    </w:p>
    <w:p w:rsidR="00756493" w:rsidRPr="00332475" w:rsidRDefault="005F136C" w:rsidP="00332475">
      <w:pPr>
        <w:spacing w:line="276" w:lineRule="auto"/>
        <w:rPr>
          <w:rFonts w:ascii="Georgia" w:hAnsi="Georgia" w:cs="Arial"/>
          <w:b/>
        </w:rPr>
      </w:pPr>
      <w:r w:rsidRPr="00332475">
        <w:rPr>
          <w:rFonts w:ascii="Georgia" w:hAnsi="Georgia" w:cs="Arial"/>
          <w:b/>
        </w:rPr>
        <w:t xml:space="preserve"> </w:t>
      </w:r>
    </w:p>
    <w:sectPr w:rsidR="00756493" w:rsidRPr="00332475" w:rsidSect="00924A48">
      <w:footerReference w:type="default" r:id="rId10"/>
      <w:pgSz w:w="11906" w:h="16838"/>
      <w:pgMar w:top="993" w:right="849" w:bottom="709" w:left="1276" w:header="158" w:footer="4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BCB" w:rsidRDefault="00336BCB">
      <w:r>
        <w:separator/>
      </w:r>
    </w:p>
  </w:endnote>
  <w:endnote w:type="continuationSeparator" w:id="1">
    <w:p w:rsidR="00336BCB" w:rsidRDefault="00336BC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Condensed">
    <w:altName w:val="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5CB" w:rsidRDefault="007645CB" w:rsidP="00F528D0">
    <w:pPr>
      <w:pStyle w:val="Pieddepage"/>
      <w:jc w:val="center"/>
      <w:rPr>
        <w:color w:val="244061" w:themeColor="accent1" w:themeShade="80"/>
        <w:sz w:val="20"/>
        <w:szCs w:val="20"/>
        <w:u w:val="single"/>
      </w:rPr>
    </w:pPr>
  </w:p>
  <w:p w:rsidR="007645CB" w:rsidRDefault="001A0AAC" w:rsidP="00F528D0">
    <w:pPr>
      <w:pStyle w:val="Pieddepage"/>
      <w:jc w:val="center"/>
      <w:rPr>
        <w:color w:val="244061" w:themeColor="accent1" w:themeShade="80"/>
        <w:sz w:val="20"/>
        <w:szCs w:val="20"/>
        <w:u w:val="single"/>
      </w:rPr>
    </w:pPr>
    <w:r>
      <w:rPr>
        <w:noProof/>
        <w:color w:val="244061" w:themeColor="accent1" w:themeShade="80"/>
        <w:sz w:val="20"/>
        <w:szCs w:val="20"/>
        <w:u w:val="single"/>
      </w:rPr>
      <w:pict>
        <v:shapetype id="_x0000_t32" coordsize="21600,21600" o:spt="32" o:oned="t" path="m,l21600,21600e" filled="f">
          <v:path arrowok="t" fillok="f" o:connecttype="none"/>
          <o:lock v:ext="edit" shapetype="t"/>
        </v:shapetype>
        <v:shape id="_x0000_s50177" type="#_x0000_t32" style="position:absolute;left:0;text-align:left;margin-left:9.1pt;margin-top:1.15pt;width:482.05pt;height:.9pt;flip:y;z-index:251658240" o:connectortype="straight" strokecolor="#974706 [1609]"/>
      </w:pict>
    </w:r>
  </w:p>
  <w:p w:rsidR="008C066C" w:rsidRPr="008E3AFF" w:rsidRDefault="008C066C" w:rsidP="00F528D0">
    <w:pPr>
      <w:pStyle w:val="Pieddepage"/>
      <w:jc w:val="center"/>
      <w:rPr>
        <w:sz w:val="20"/>
        <w:szCs w:val="20"/>
      </w:rPr>
    </w:pPr>
    <w:r w:rsidRPr="008E3AFF">
      <w:rPr>
        <w:sz w:val="20"/>
        <w:szCs w:val="20"/>
        <w:u w:val="single"/>
      </w:rPr>
      <w:t>Contact</w:t>
    </w:r>
    <w:r w:rsidRPr="008E3AFF">
      <w:rPr>
        <w:sz w:val="20"/>
        <w:szCs w:val="20"/>
      </w:rPr>
      <w:t> : Prof. Farid ZERROUQ</w:t>
    </w:r>
  </w:p>
  <w:p w:rsidR="008C066C" w:rsidRPr="00F528D0" w:rsidRDefault="008C066C" w:rsidP="00F528D0">
    <w:pPr>
      <w:pStyle w:val="Pieddepage"/>
      <w:jc w:val="center"/>
      <w:rPr>
        <w:sz w:val="20"/>
        <w:szCs w:val="20"/>
      </w:rPr>
    </w:pPr>
    <w:r w:rsidRPr="008E3AFF">
      <w:rPr>
        <w:sz w:val="20"/>
        <w:szCs w:val="20"/>
        <w:u w:val="single"/>
      </w:rPr>
      <w:t>Tél</w:t>
    </w:r>
    <w:r w:rsidRPr="008E3AFF">
      <w:rPr>
        <w:sz w:val="20"/>
        <w:szCs w:val="20"/>
      </w:rPr>
      <w:t>. 00 212 </w:t>
    </w:r>
    <w:r w:rsidR="007645CB" w:rsidRPr="008E3AFF">
      <w:rPr>
        <w:sz w:val="20"/>
        <w:szCs w:val="20"/>
      </w:rPr>
      <w:t xml:space="preserve">(0) </w:t>
    </w:r>
    <w:r w:rsidRPr="008E3AFF">
      <w:rPr>
        <w:sz w:val="20"/>
        <w:szCs w:val="20"/>
      </w:rPr>
      <w:t>672 351 191  E-mail</w:t>
    </w:r>
    <w:r w:rsidR="00D46BB5" w:rsidRPr="008E3AFF">
      <w:rPr>
        <w:sz w:val="20"/>
        <w:szCs w:val="20"/>
      </w:rPr>
      <w:t xml:space="preserve">  </w:t>
    </w:r>
    <w:r w:rsidR="00D46BB5">
      <w:rPr>
        <w:sz w:val="20"/>
        <w:szCs w:val="20"/>
      </w:rPr>
      <w:t xml:space="preserve"> </w:t>
    </w:r>
    <w:hyperlink r:id="rId1" w:history="1">
      <w:r w:rsidR="002149C6" w:rsidRPr="00BB617F">
        <w:rPr>
          <w:rStyle w:val="Lienhypertexte"/>
          <w:sz w:val="20"/>
          <w:szCs w:val="20"/>
        </w:rPr>
        <w:t>ervd32015@gmail.com</w:t>
      </w:r>
    </w:hyperlink>
    <w:r w:rsidR="00D46BB5">
      <w:rPr>
        <w:sz w:val="20"/>
        <w:szCs w:val="20"/>
      </w:rPr>
      <w:t xml:space="preserve"> </w:t>
    </w:r>
  </w:p>
  <w:p w:rsidR="008C066C" w:rsidRPr="00EE1191" w:rsidRDefault="008C066C" w:rsidP="00FF7B50">
    <w:pPr>
      <w:pStyle w:val="Pieddepage"/>
      <w:ind w:left="720"/>
      <w:jc w:val="center"/>
      <w:rPr>
        <w:b/>
        <w:bCs/>
        <w:i/>
        <w:iCs/>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BCB" w:rsidRDefault="00336BCB">
      <w:r>
        <w:separator/>
      </w:r>
    </w:p>
  </w:footnote>
  <w:footnote w:type="continuationSeparator" w:id="1">
    <w:p w:rsidR="00336BCB" w:rsidRDefault="00336B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BCA5670"/>
    <w:multiLevelType w:val="hybridMultilevel"/>
    <w:tmpl w:val="9138980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6D606E0"/>
    <w:multiLevelType w:val="hybridMultilevel"/>
    <w:tmpl w:val="B69C0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CE655C9"/>
    <w:multiLevelType w:val="hybridMultilevel"/>
    <w:tmpl w:val="7642390A"/>
    <w:lvl w:ilvl="0" w:tplc="6C3A8B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ADF63CD"/>
    <w:multiLevelType w:val="hybridMultilevel"/>
    <w:tmpl w:val="B484BD22"/>
    <w:lvl w:ilvl="0" w:tplc="D138F312">
      <w:start w:val="2"/>
      <w:numFmt w:val="bullet"/>
      <w:lvlText w:val="-"/>
      <w:lvlJc w:val="left"/>
      <w:pPr>
        <w:tabs>
          <w:tab w:val="num" w:pos="720"/>
        </w:tabs>
        <w:ind w:left="720" w:hanging="360"/>
      </w:pPr>
      <w:rPr>
        <w:rFonts w:ascii="Times New Roman" w:eastAsia="Arial Unicode M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DD26ECE"/>
    <w:multiLevelType w:val="hybridMultilevel"/>
    <w:tmpl w:val="7D9C62DC"/>
    <w:lvl w:ilvl="0" w:tplc="FFFFFFFF">
      <w:numFmt w:val="bullet"/>
      <w:lvlText w:val=""/>
      <w:lvlJc w:val="left"/>
      <w:pPr>
        <w:tabs>
          <w:tab w:val="num" w:pos="720"/>
        </w:tabs>
        <w:ind w:left="720" w:hanging="360"/>
      </w:pPr>
      <w:rPr>
        <w:rFonts w:ascii="Symbol" w:eastAsia="Times New Roman" w:hAnsi="Symbol" w:cs="Times New Roman" w:hint="default"/>
        <w:b/>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72B151C9"/>
    <w:multiLevelType w:val="hybridMultilevel"/>
    <w:tmpl w:val="82CA0C5E"/>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390351C"/>
    <w:multiLevelType w:val="hybridMultilevel"/>
    <w:tmpl w:val="A7947A72"/>
    <w:lvl w:ilvl="0" w:tplc="A3E28F2A">
      <w:numFmt w:val="bullet"/>
      <w:lvlText w:val="-"/>
      <w:lvlJc w:val="left"/>
      <w:pPr>
        <w:tabs>
          <w:tab w:val="num" w:pos="720"/>
        </w:tabs>
        <w:ind w:left="720" w:hanging="360"/>
      </w:pPr>
      <w:rPr>
        <w:rFonts w:ascii="Times New Roman" w:eastAsia="Arial Unicode M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534280C"/>
    <w:multiLevelType w:val="hybridMultilevel"/>
    <w:tmpl w:val="FC946E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lvlOverride w:ilvl="0">
      <w:lvl w:ilvl="0">
        <w:start w:val="1"/>
        <w:numFmt w:val="bullet"/>
        <w:lvlText w:val=""/>
        <w:legacy w:legacy="1" w:legacySpace="0" w:legacyIndent="283"/>
        <w:lvlJc w:val="left"/>
        <w:pPr>
          <w:ind w:left="283" w:hanging="283"/>
        </w:pPr>
        <w:rPr>
          <w:rFonts w:ascii="Wingdings" w:hAnsi="Wingdings" w:hint="default"/>
          <w:b/>
          <w:i w:val="0"/>
          <w:sz w:val="28"/>
          <w:u w:val="none"/>
        </w:rPr>
      </w:lvl>
    </w:lvlOverride>
  </w:num>
  <w:num w:numId="3">
    <w:abstractNumId w:val="6"/>
  </w:num>
  <w:num w:numId="4">
    <w:abstractNumId w:val="4"/>
  </w:num>
  <w:num w:numId="5">
    <w:abstractNumId w:val="1"/>
  </w:num>
  <w:num w:numId="6">
    <w:abstractNumId w:val="7"/>
  </w:num>
  <w:num w:numId="7">
    <w:abstractNumId w:val="5"/>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noPunctuationKerning/>
  <w:characterSpacingControl w:val="doNotCompress"/>
  <w:hdrShapeDefaults>
    <o:shapedefaults v:ext="edit" spidmax="100354">
      <o:colormenu v:ext="edit" strokecolor="none [1609]"/>
    </o:shapedefaults>
    <o:shapelayout v:ext="edit">
      <o:idmap v:ext="edit" data="49"/>
      <o:rules v:ext="edit">
        <o:r id="V:Rule2" type="connector" idref="#_x0000_s50177"/>
      </o:rules>
    </o:shapelayout>
  </w:hdrShapeDefaults>
  <w:footnotePr>
    <w:footnote w:id="0"/>
    <w:footnote w:id="1"/>
  </w:footnotePr>
  <w:endnotePr>
    <w:endnote w:id="0"/>
    <w:endnote w:id="1"/>
  </w:endnotePr>
  <w:compat/>
  <w:rsids>
    <w:rsidRoot w:val="00D506C5"/>
    <w:rsid w:val="00003BEC"/>
    <w:rsid w:val="00004C84"/>
    <w:rsid w:val="00017CDE"/>
    <w:rsid w:val="000243B3"/>
    <w:rsid w:val="00035AE7"/>
    <w:rsid w:val="0005281D"/>
    <w:rsid w:val="00053A62"/>
    <w:rsid w:val="000619AF"/>
    <w:rsid w:val="00063355"/>
    <w:rsid w:val="0007465F"/>
    <w:rsid w:val="000A0596"/>
    <w:rsid w:val="000A2E72"/>
    <w:rsid w:val="000A4196"/>
    <w:rsid w:val="000B0AAA"/>
    <w:rsid w:val="000B1A4E"/>
    <w:rsid w:val="000B4153"/>
    <w:rsid w:val="000D33F6"/>
    <w:rsid w:val="000E6EB4"/>
    <w:rsid w:val="000E7483"/>
    <w:rsid w:val="000F1EB4"/>
    <w:rsid w:val="000F2370"/>
    <w:rsid w:val="000F6486"/>
    <w:rsid w:val="0011229A"/>
    <w:rsid w:val="0013255C"/>
    <w:rsid w:val="001401CD"/>
    <w:rsid w:val="00140B2C"/>
    <w:rsid w:val="00140EF9"/>
    <w:rsid w:val="001461A1"/>
    <w:rsid w:val="001544DF"/>
    <w:rsid w:val="00154FFE"/>
    <w:rsid w:val="001560A2"/>
    <w:rsid w:val="00166B34"/>
    <w:rsid w:val="00182FDB"/>
    <w:rsid w:val="001A0AAC"/>
    <w:rsid w:val="001A3B2E"/>
    <w:rsid w:val="001A4ABE"/>
    <w:rsid w:val="001C209B"/>
    <w:rsid w:val="001C45A6"/>
    <w:rsid w:val="001C4F74"/>
    <w:rsid w:val="001D0614"/>
    <w:rsid w:val="001E33CD"/>
    <w:rsid w:val="001E5145"/>
    <w:rsid w:val="001E6A7E"/>
    <w:rsid w:val="001E7787"/>
    <w:rsid w:val="001F1228"/>
    <w:rsid w:val="001F1B37"/>
    <w:rsid w:val="001F3456"/>
    <w:rsid w:val="002038C9"/>
    <w:rsid w:val="00205170"/>
    <w:rsid w:val="002114E9"/>
    <w:rsid w:val="00211843"/>
    <w:rsid w:val="002149C6"/>
    <w:rsid w:val="00223027"/>
    <w:rsid w:val="002300A7"/>
    <w:rsid w:val="00231609"/>
    <w:rsid w:val="002359A5"/>
    <w:rsid w:val="00245DD5"/>
    <w:rsid w:val="0028217C"/>
    <w:rsid w:val="00287D3B"/>
    <w:rsid w:val="002A5FFB"/>
    <w:rsid w:val="002B60FE"/>
    <w:rsid w:val="002B76A8"/>
    <w:rsid w:val="002C1A23"/>
    <w:rsid w:val="002C218E"/>
    <w:rsid w:val="002C3F5A"/>
    <w:rsid w:val="002D3065"/>
    <w:rsid w:val="002E33FB"/>
    <w:rsid w:val="002E360C"/>
    <w:rsid w:val="002F5A28"/>
    <w:rsid w:val="00305218"/>
    <w:rsid w:val="0030578C"/>
    <w:rsid w:val="00305A2A"/>
    <w:rsid w:val="00310C04"/>
    <w:rsid w:val="00320195"/>
    <w:rsid w:val="003272F3"/>
    <w:rsid w:val="00332475"/>
    <w:rsid w:val="00334A3C"/>
    <w:rsid w:val="00336BCB"/>
    <w:rsid w:val="00351636"/>
    <w:rsid w:val="0036762C"/>
    <w:rsid w:val="003760D2"/>
    <w:rsid w:val="00382369"/>
    <w:rsid w:val="00392B76"/>
    <w:rsid w:val="00397F47"/>
    <w:rsid w:val="003B65A1"/>
    <w:rsid w:val="003C7550"/>
    <w:rsid w:val="003D1005"/>
    <w:rsid w:val="003D1EB3"/>
    <w:rsid w:val="003E5D14"/>
    <w:rsid w:val="003F596E"/>
    <w:rsid w:val="003F7659"/>
    <w:rsid w:val="00401ACE"/>
    <w:rsid w:val="0041169A"/>
    <w:rsid w:val="00411F68"/>
    <w:rsid w:val="00430F2D"/>
    <w:rsid w:val="00435CA0"/>
    <w:rsid w:val="004377AB"/>
    <w:rsid w:val="00463B92"/>
    <w:rsid w:val="00476DA3"/>
    <w:rsid w:val="00480809"/>
    <w:rsid w:val="00490908"/>
    <w:rsid w:val="0049463B"/>
    <w:rsid w:val="004967E1"/>
    <w:rsid w:val="004B1786"/>
    <w:rsid w:val="004B234F"/>
    <w:rsid w:val="004C5578"/>
    <w:rsid w:val="004D5827"/>
    <w:rsid w:val="004E403D"/>
    <w:rsid w:val="004F4672"/>
    <w:rsid w:val="00511873"/>
    <w:rsid w:val="0051243C"/>
    <w:rsid w:val="005378EF"/>
    <w:rsid w:val="005418A5"/>
    <w:rsid w:val="005434DF"/>
    <w:rsid w:val="00557ECC"/>
    <w:rsid w:val="005601A4"/>
    <w:rsid w:val="00565EAB"/>
    <w:rsid w:val="005673CC"/>
    <w:rsid w:val="00573148"/>
    <w:rsid w:val="005761AB"/>
    <w:rsid w:val="00576A7E"/>
    <w:rsid w:val="005830F2"/>
    <w:rsid w:val="0058382B"/>
    <w:rsid w:val="00587E6C"/>
    <w:rsid w:val="00592B0E"/>
    <w:rsid w:val="00592BB6"/>
    <w:rsid w:val="00597024"/>
    <w:rsid w:val="005A326F"/>
    <w:rsid w:val="005B5C73"/>
    <w:rsid w:val="005D006D"/>
    <w:rsid w:val="005E263F"/>
    <w:rsid w:val="005E3B61"/>
    <w:rsid w:val="005F136C"/>
    <w:rsid w:val="005F7CE9"/>
    <w:rsid w:val="006061BA"/>
    <w:rsid w:val="00607548"/>
    <w:rsid w:val="00610361"/>
    <w:rsid w:val="00611493"/>
    <w:rsid w:val="006143E6"/>
    <w:rsid w:val="00616038"/>
    <w:rsid w:val="00622928"/>
    <w:rsid w:val="00632A2F"/>
    <w:rsid w:val="00633CD9"/>
    <w:rsid w:val="0063588B"/>
    <w:rsid w:val="006421A3"/>
    <w:rsid w:val="0064225A"/>
    <w:rsid w:val="00645B5D"/>
    <w:rsid w:val="00646664"/>
    <w:rsid w:val="00660632"/>
    <w:rsid w:val="00663F3B"/>
    <w:rsid w:val="006674B7"/>
    <w:rsid w:val="00675943"/>
    <w:rsid w:val="00680B0D"/>
    <w:rsid w:val="00680BD9"/>
    <w:rsid w:val="006908DC"/>
    <w:rsid w:val="006B587E"/>
    <w:rsid w:val="006C12E5"/>
    <w:rsid w:val="006C12F5"/>
    <w:rsid w:val="006C6DBF"/>
    <w:rsid w:val="006E1E62"/>
    <w:rsid w:val="006F3CC6"/>
    <w:rsid w:val="006F5462"/>
    <w:rsid w:val="00705D1C"/>
    <w:rsid w:val="0071378E"/>
    <w:rsid w:val="0072430D"/>
    <w:rsid w:val="00744E4A"/>
    <w:rsid w:val="00746592"/>
    <w:rsid w:val="007535E5"/>
    <w:rsid w:val="00756493"/>
    <w:rsid w:val="007645CB"/>
    <w:rsid w:val="0077735D"/>
    <w:rsid w:val="00784915"/>
    <w:rsid w:val="00793B62"/>
    <w:rsid w:val="007966C9"/>
    <w:rsid w:val="007B4EBB"/>
    <w:rsid w:val="007C53BD"/>
    <w:rsid w:val="007C602A"/>
    <w:rsid w:val="00822AD2"/>
    <w:rsid w:val="00822C0A"/>
    <w:rsid w:val="00823293"/>
    <w:rsid w:val="00823E9D"/>
    <w:rsid w:val="008334EF"/>
    <w:rsid w:val="0085406F"/>
    <w:rsid w:val="008655A8"/>
    <w:rsid w:val="008757BD"/>
    <w:rsid w:val="00885C09"/>
    <w:rsid w:val="008874EF"/>
    <w:rsid w:val="00893C9C"/>
    <w:rsid w:val="008A404F"/>
    <w:rsid w:val="008B3CD3"/>
    <w:rsid w:val="008C031C"/>
    <w:rsid w:val="008C066C"/>
    <w:rsid w:val="008D1E2B"/>
    <w:rsid w:val="008E3AFF"/>
    <w:rsid w:val="008E453A"/>
    <w:rsid w:val="008F56B7"/>
    <w:rsid w:val="008F7FD5"/>
    <w:rsid w:val="00905BF7"/>
    <w:rsid w:val="00913EEA"/>
    <w:rsid w:val="00924A48"/>
    <w:rsid w:val="009526FE"/>
    <w:rsid w:val="00956805"/>
    <w:rsid w:val="00960CC5"/>
    <w:rsid w:val="0096143D"/>
    <w:rsid w:val="00983AE6"/>
    <w:rsid w:val="009869E6"/>
    <w:rsid w:val="0099180D"/>
    <w:rsid w:val="009A3687"/>
    <w:rsid w:val="009B75C0"/>
    <w:rsid w:val="009D6137"/>
    <w:rsid w:val="009D6E4A"/>
    <w:rsid w:val="009E7D1A"/>
    <w:rsid w:val="009F48E1"/>
    <w:rsid w:val="00A02E1D"/>
    <w:rsid w:val="00A21C32"/>
    <w:rsid w:val="00A33AAC"/>
    <w:rsid w:val="00A55E51"/>
    <w:rsid w:val="00A60FD1"/>
    <w:rsid w:val="00A62193"/>
    <w:rsid w:val="00A62B2A"/>
    <w:rsid w:val="00A71C98"/>
    <w:rsid w:val="00A84E3C"/>
    <w:rsid w:val="00A9289A"/>
    <w:rsid w:val="00A92DEC"/>
    <w:rsid w:val="00AA179B"/>
    <w:rsid w:val="00AA5EEB"/>
    <w:rsid w:val="00AB3593"/>
    <w:rsid w:val="00AB5817"/>
    <w:rsid w:val="00AF5EC0"/>
    <w:rsid w:val="00B140BA"/>
    <w:rsid w:val="00B15E5C"/>
    <w:rsid w:val="00B16DF0"/>
    <w:rsid w:val="00B258B0"/>
    <w:rsid w:val="00B262DE"/>
    <w:rsid w:val="00B36C93"/>
    <w:rsid w:val="00B4352A"/>
    <w:rsid w:val="00B7612B"/>
    <w:rsid w:val="00B8346E"/>
    <w:rsid w:val="00B85075"/>
    <w:rsid w:val="00B951B4"/>
    <w:rsid w:val="00BA43C1"/>
    <w:rsid w:val="00BA4CD0"/>
    <w:rsid w:val="00BA6362"/>
    <w:rsid w:val="00BA6880"/>
    <w:rsid w:val="00BB0A11"/>
    <w:rsid w:val="00BC63F7"/>
    <w:rsid w:val="00BD509C"/>
    <w:rsid w:val="00BD73B5"/>
    <w:rsid w:val="00BE3330"/>
    <w:rsid w:val="00BE43D6"/>
    <w:rsid w:val="00BE6298"/>
    <w:rsid w:val="00BF14F5"/>
    <w:rsid w:val="00BF7635"/>
    <w:rsid w:val="00C03860"/>
    <w:rsid w:val="00C03BCF"/>
    <w:rsid w:val="00C10DC5"/>
    <w:rsid w:val="00C20593"/>
    <w:rsid w:val="00C256CE"/>
    <w:rsid w:val="00C304D9"/>
    <w:rsid w:val="00C41BB9"/>
    <w:rsid w:val="00C466BF"/>
    <w:rsid w:val="00C566E8"/>
    <w:rsid w:val="00C70382"/>
    <w:rsid w:val="00C83ED6"/>
    <w:rsid w:val="00C86D40"/>
    <w:rsid w:val="00CC7A13"/>
    <w:rsid w:val="00CC7F2D"/>
    <w:rsid w:val="00CD36D6"/>
    <w:rsid w:val="00CD3F60"/>
    <w:rsid w:val="00CD6CCA"/>
    <w:rsid w:val="00CE0F9E"/>
    <w:rsid w:val="00CE7850"/>
    <w:rsid w:val="00D000B2"/>
    <w:rsid w:val="00D01CEC"/>
    <w:rsid w:val="00D14A9D"/>
    <w:rsid w:val="00D3312F"/>
    <w:rsid w:val="00D46BB5"/>
    <w:rsid w:val="00D506C5"/>
    <w:rsid w:val="00D51D47"/>
    <w:rsid w:val="00D55597"/>
    <w:rsid w:val="00D7632A"/>
    <w:rsid w:val="00D91EF1"/>
    <w:rsid w:val="00DA226B"/>
    <w:rsid w:val="00DB60D8"/>
    <w:rsid w:val="00DD3E33"/>
    <w:rsid w:val="00E14186"/>
    <w:rsid w:val="00E25318"/>
    <w:rsid w:val="00E26739"/>
    <w:rsid w:val="00E31DA3"/>
    <w:rsid w:val="00E35712"/>
    <w:rsid w:val="00E403A0"/>
    <w:rsid w:val="00E63063"/>
    <w:rsid w:val="00E67A9F"/>
    <w:rsid w:val="00E73DC8"/>
    <w:rsid w:val="00E912D5"/>
    <w:rsid w:val="00E95615"/>
    <w:rsid w:val="00EA3342"/>
    <w:rsid w:val="00EA6BE1"/>
    <w:rsid w:val="00EB1FB1"/>
    <w:rsid w:val="00EB4D52"/>
    <w:rsid w:val="00ED631C"/>
    <w:rsid w:val="00EE1191"/>
    <w:rsid w:val="00EE6E7A"/>
    <w:rsid w:val="00EE7956"/>
    <w:rsid w:val="00EF0AD7"/>
    <w:rsid w:val="00F11879"/>
    <w:rsid w:val="00F3365D"/>
    <w:rsid w:val="00F37F5F"/>
    <w:rsid w:val="00F450EB"/>
    <w:rsid w:val="00F51B00"/>
    <w:rsid w:val="00F528D0"/>
    <w:rsid w:val="00F61425"/>
    <w:rsid w:val="00F83759"/>
    <w:rsid w:val="00F83B0F"/>
    <w:rsid w:val="00F83D11"/>
    <w:rsid w:val="00F974BE"/>
    <w:rsid w:val="00FA667C"/>
    <w:rsid w:val="00FA6C38"/>
    <w:rsid w:val="00FB06FC"/>
    <w:rsid w:val="00FD24B8"/>
    <w:rsid w:val="00FD4828"/>
    <w:rsid w:val="00FD795A"/>
    <w:rsid w:val="00FE4F23"/>
    <w:rsid w:val="00FF7B5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4">
      <o:colormenu v:ext="edit" strokecolor="none [1609]"/>
    </o:shapedefaults>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597"/>
    <w:rPr>
      <w:sz w:val="24"/>
      <w:szCs w:val="24"/>
    </w:rPr>
  </w:style>
  <w:style w:type="paragraph" w:styleId="Titre1">
    <w:name w:val="heading 1"/>
    <w:basedOn w:val="Normal"/>
    <w:next w:val="Normal"/>
    <w:qFormat/>
    <w:rsid w:val="00D55597"/>
    <w:pPr>
      <w:keepNext/>
      <w:jc w:val="center"/>
      <w:outlineLvl w:val="0"/>
    </w:pPr>
    <w:rPr>
      <w:b/>
      <w:bCs/>
      <w:color w:val="333399"/>
      <w:sz w:val="40"/>
    </w:rPr>
  </w:style>
  <w:style w:type="paragraph" w:styleId="Titre2">
    <w:name w:val="heading 2"/>
    <w:basedOn w:val="Normal"/>
    <w:next w:val="Normal"/>
    <w:qFormat/>
    <w:rsid w:val="00D55597"/>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D55597"/>
    <w:pPr>
      <w:keepNext/>
      <w:ind w:right="180"/>
      <w:jc w:val="both"/>
      <w:outlineLvl w:val="2"/>
    </w:pPr>
    <w:rPr>
      <w:rFonts w:ascii="Arial" w:hAnsi="Arial" w:cs="Arial"/>
      <w:b/>
      <w:bCs/>
      <w:color w:val="560056"/>
      <w:sz w:val="20"/>
      <w:szCs w:val="2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D55597"/>
    <w:pPr>
      <w:spacing w:before="100" w:beforeAutospacing="1" w:after="100" w:afterAutospacing="1"/>
    </w:pPr>
    <w:rPr>
      <w:rFonts w:ascii="Arial Unicode MS" w:eastAsia="Arial Unicode MS" w:hAnsi="Arial Unicode MS" w:cs="Arial Unicode MS"/>
    </w:rPr>
  </w:style>
  <w:style w:type="paragraph" w:styleId="En-tte">
    <w:name w:val="header"/>
    <w:basedOn w:val="Normal"/>
    <w:rsid w:val="00D55597"/>
    <w:pPr>
      <w:tabs>
        <w:tab w:val="center" w:pos="4536"/>
        <w:tab w:val="right" w:pos="9072"/>
      </w:tabs>
    </w:pPr>
  </w:style>
  <w:style w:type="paragraph" w:styleId="Pieddepage">
    <w:name w:val="footer"/>
    <w:basedOn w:val="Normal"/>
    <w:link w:val="PieddepageCar"/>
    <w:uiPriority w:val="99"/>
    <w:rsid w:val="00D55597"/>
    <w:pPr>
      <w:tabs>
        <w:tab w:val="center" w:pos="4536"/>
        <w:tab w:val="right" w:pos="9072"/>
      </w:tabs>
    </w:pPr>
  </w:style>
  <w:style w:type="character" w:styleId="Lienhypertexte">
    <w:name w:val="Hyperlink"/>
    <w:basedOn w:val="Policepardfaut"/>
    <w:uiPriority w:val="99"/>
    <w:rsid w:val="00D55597"/>
    <w:rPr>
      <w:color w:val="0000FF"/>
      <w:u w:val="single"/>
    </w:rPr>
  </w:style>
  <w:style w:type="character" w:styleId="Lienhypertextesuivivisit">
    <w:name w:val="FollowedHyperlink"/>
    <w:basedOn w:val="Policepardfaut"/>
    <w:rsid w:val="00D55597"/>
    <w:rPr>
      <w:color w:val="800080"/>
      <w:u w:val="single"/>
    </w:rPr>
  </w:style>
  <w:style w:type="paragraph" w:styleId="Titre">
    <w:name w:val="Title"/>
    <w:basedOn w:val="Normal"/>
    <w:link w:val="TitreCar"/>
    <w:qFormat/>
    <w:rsid w:val="00D55597"/>
    <w:pPr>
      <w:spacing w:before="135"/>
      <w:jc w:val="center"/>
    </w:pPr>
    <w:rPr>
      <w:rFonts w:ascii="Arial" w:hAnsi="Arial" w:cs="Arial"/>
      <w:b/>
      <w:bCs/>
      <w:color w:val="666699"/>
      <w:sz w:val="32"/>
      <w:szCs w:val="32"/>
    </w:rPr>
  </w:style>
  <w:style w:type="paragraph" w:styleId="Normalcentr">
    <w:name w:val="Block Text"/>
    <w:basedOn w:val="Normal"/>
    <w:rsid w:val="00D55597"/>
    <w:pPr>
      <w:ind w:left="720" w:right="180"/>
      <w:jc w:val="both"/>
    </w:pPr>
    <w:rPr>
      <w:rFonts w:ascii="Arial" w:hAnsi="Arial" w:cs="Arial"/>
      <w:color w:val="660066"/>
      <w:szCs w:val="20"/>
    </w:rPr>
  </w:style>
  <w:style w:type="character" w:styleId="lev">
    <w:name w:val="Strong"/>
    <w:basedOn w:val="Policepardfaut"/>
    <w:qFormat/>
    <w:rsid w:val="00D55597"/>
    <w:rPr>
      <w:b/>
      <w:bCs/>
    </w:rPr>
  </w:style>
  <w:style w:type="paragraph" w:styleId="Textebrut">
    <w:name w:val="Plain Text"/>
    <w:basedOn w:val="Normal"/>
    <w:link w:val="TextebrutCar"/>
    <w:rsid w:val="00F974BE"/>
    <w:rPr>
      <w:rFonts w:ascii="Courier New" w:hAnsi="Courier New"/>
      <w:sz w:val="20"/>
      <w:szCs w:val="20"/>
    </w:rPr>
  </w:style>
  <w:style w:type="character" w:customStyle="1" w:styleId="aheader">
    <w:name w:val="a_header"/>
    <w:basedOn w:val="Policepardfaut"/>
    <w:rsid w:val="005673CC"/>
    <w:rPr>
      <w:rFonts w:ascii="Arial" w:hAnsi="Arial" w:cs="Arial" w:hint="default"/>
      <w:color w:val="000000"/>
      <w:sz w:val="24"/>
      <w:szCs w:val="24"/>
    </w:rPr>
  </w:style>
  <w:style w:type="character" w:customStyle="1" w:styleId="TextebrutCar">
    <w:name w:val="Texte brut Car"/>
    <w:basedOn w:val="Policepardfaut"/>
    <w:link w:val="Textebrut"/>
    <w:rsid w:val="00140EF9"/>
    <w:rPr>
      <w:rFonts w:ascii="Courier New" w:hAnsi="Courier New"/>
    </w:rPr>
  </w:style>
  <w:style w:type="character" w:customStyle="1" w:styleId="TitreCar">
    <w:name w:val="Titre Car"/>
    <w:basedOn w:val="Policepardfaut"/>
    <w:link w:val="Titre"/>
    <w:rsid w:val="002C218E"/>
    <w:rPr>
      <w:rFonts w:ascii="Arial" w:hAnsi="Arial" w:cs="Arial"/>
      <w:b/>
      <w:bCs/>
      <w:color w:val="666699"/>
      <w:sz w:val="32"/>
      <w:szCs w:val="32"/>
    </w:rPr>
  </w:style>
  <w:style w:type="character" w:customStyle="1" w:styleId="st">
    <w:name w:val="st"/>
    <w:basedOn w:val="Policepardfaut"/>
    <w:rsid w:val="00F3365D"/>
  </w:style>
  <w:style w:type="paragraph" w:styleId="Textedebulles">
    <w:name w:val="Balloon Text"/>
    <w:basedOn w:val="Normal"/>
    <w:link w:val="TextedebullesCar"/>
    <w:rsid w:val="008A404F"/>
    <w:rPr>
      <w:rFonts w:ascii="Tahoma" w:hAnsi="Tahoma" w:cs="Tahoma"/>
      <w:sz w:val="16"/>
      <w:szCs w:val="16"/>
    </w:rPr>
  </w:style>
  <w:style w:type="character" w:customStyle="1" w:styleId="TextedebullesCar">
    <w:name w:val="Texte de bulles Car"/>
    <w:basedOn w:val="Policepardfaut"/>
    <w:link w:val="Textedebulles"/>
    <w:rsid w:val="008A404F"/>
    <w:rPr>
      <w:rFonts w:ascii="Tahoma" w:hAnsi="Tahoma" w:cs="Tahoma"/>
      <w:sz w:val="16"/>
      <w:szCs w:val="16"/>
    </w:rPr>
  </w:style>
  <w:style w:type="character" w:customStyle="1" w:styleId="PieddepageCar">
    <w:name w:val="Pied de page Car"/>
    <w:basedOn w:val="Policepardfaut"/>
    <w:link w:val="Pieddepage"/>
    <w:uiPriority w:val="99"/>
    <w:rsid w:val="00F528D0"/>
    <w:rPr>
      <w:sz w:val="24"/>
      <w:szCs w:val="24"/>
    </w:rPr>
  </w:style>
  <w:style w:type="paragraph" w:customStyle="1" w:styleId="Default">
    <w:name w:val="Default"/>
    <w:rsid w:val="00EB4D52"/>
    <w:pPr>
      <w:autoSpaceDE w:val="0"/>
      <w:autoSpaceDN w:val="0"/>
      <w:adjustRightInd w:val="0"/>
    </w:pPr>
    <w:rPr>
      <w:rFonts w:ascii="Tw Cen MT Condensed" w:hAnsi="Tw Cen MT Condensed" w:cs="Tw Cen MT Condensed"/>
      <w:color w:val="000000"/>
      <w:sz w:val="24"/>
      <w:szCs w:val="24"/>
    </w:rPr>
  </w:style>
  <w:style w:type="character" w:styleId="Accentuation">
    <w:name w:val="Emphasis"/>
    <w:basedOn w:val="Policepardfaut"/>
    <w:uiPriority w:val="20"/>
    <w:qFormat/>
    <w:rsid w:val="009526FE"/>
    <w:rPr>
      <w:i/>
      <w:iCs/>
    </w:rPr>
  </w:style>
  <w:style w:type="character" w:customStyle="1" w:styleId="apple-converted-space">
    <w:name w:val="apple-converted-space"/>
    <w:basedOn w:val="Policepardfaut"/>
    <w:uiPriority w:val="99"/>
    <w:rsid w:val="009526FE"/>
  </w:style>
  <w:style w:type="paragraph" w:styleId="Paragraphedeliste">
    <w:name w:val="List Paragraph"/>
    <w:basedOn w:val="Normal"/>
    <w:uiPriority w:val="34"/>
    <w:qFormat/>
    <w:rsid w:val="00756493"/>
    <w:pPr>
      <w:spacing w:after="200" w:line="276" w:lineRule="auto"/>
      <w:ind w:left="720"/>
      <w:contextualSpacing/>
    </w:pPr>
    <w:rPr>
      <w:rFonts w:asciiTheme="minorHAnsi" w:eastAsiaTheme="minorEastAsia" w:hAnsiTheme="minorHAnsi" w:cstheme="minorBidi"/>
      <w:sz w:val="22"/>
      <w:szCs w:val="22"/>
    </w:rPr>
  </w:style>
  <w:style w:type="character" w:customStyle="1" w:styleId="Titre3Car">
    <w:name w:val="Titre 3 Car"/>
    <w:basedOn w:val="Policepardfaut"/>
    <w:link w:val="Titre3"/>
    <w:rsid w:val="00AB5817"/>
    <w:rPr>
      <w:rFonts w:ascii="Arial" w:hAnsi="Arial" w:cs="Arial"/>
      <w:b/>
      <w:bCs/>
      <w:color w:val="560056"/>
      <w:szCs w:val="22"/>
      <w:lang w:val="en-GB"/>
    </w:rPr>
  </w:style>
</w:styles>
</file>

<file path=word/webSettings.xml><?xml version="1.0" encoding="utf-8"?>
<w:webSettings xmlns:r="http://schemas.openxmlformats.org/officeDocument/2006/relationships" xmlns:w="http://schemas.openxmlformats.org/wordprocessingml/2006/main">
  <w:divs>
    <w:div w:id="114709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errouq1959@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rvd32015@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18EF6-E33B-433F-B8F5-1BD42E015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1092</Words>
  <Characters>6009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2015-06-04T12:44:00Z</cp:lastPrinted>
  <dcterms:created xsi:type="dcterms:W3CDTF">2020-02-06T10:43:00Z</dcterms:created>
  <dcterms:modified xsi:type="dcterms:W3CDTF">2020-02-06T10:43:00Z</dcterms:modified>
</cp:coreProperties>
</file>