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AC376" w14:textId="089898F4" w:rsidR="00390D96" w:rsidRDefault="004E48CF" w:rsidP="00801F66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1308542" wp14:editId="1771302F">
                <wp:extent cx="5943063" cy="913863"/>
                <wp:effectExtent l="0" t="0" r="0" b="63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063" cy="913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24D6EA" w14:textId="77777777" w:rsidR="00801F66" w:rsidRDefault="007E1181" w:rsidP="00801F6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7E11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B6E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édition de l</w:t>
                            </w:r>
                            <w:r w:rsidR="00801F6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conférence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01F6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17785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tratégie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L</w:t>
                            </w:r>
                            <w:r w:rsidR="0017785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eadership</w:t>
                            </w:r>
                            <w:r w:rsidR="009B6E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</w:p>
                          <w:p w14:paraId="76607895" w14:textId="72B40547" w:rsidR="007E1181" w:rsidRPr="00801F66" w:rsidRDefault="00801F66" w:rsidP="00801F66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F6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9B6EB8" w:rsidRPr="00801F6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 partenariat avec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l’</w:t>
                            </w:r>
                            <w:r w:rsidR="007E1181" w:rsidRPr="00801F6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Université de Oxford et de Cambridge.</w:t>
                            </w:r>
                          </w:p>
                          <w:p w14:paraId="412D7970" w14:textId="12299BC6" w:rsidR="004E48CF" w:rsidRPr="006B5485" w:rsidRDefault="004E48CF" w:rsidP="0017785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30854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width:467.95pt;height:7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rdxCQCAABIBAAADgAAAGRycy9lMm9Eb2MueG1srFRNbxoxEL1X6n+wfC/LV9KwYoloIqpKKIkE&#10;Vc7Ga7Mr2R7XNuzSX9+xdyE07anqxYxnHvPx3njn961W5Cicr8EUdDQYUiIMh7I2+4J+364+3VHi&#10;AzMlU2BEQU/C0/vFxw/zxuZiDBWoUjiCSYzPG1vQKgSbZ5nnldDMD8AKg0EJTrOAV7fPSscazK5V&#10;Nh4Ob7MGXGkdcOE9eh+7IF2k/FIKHp6l9CIQVVDsLaTTpXMXz2wxZ/neMVvVvG+D/UMXmtUGi15S&#10;PbLAyMHVf6TSNXfgQYYBB52BlDUXaQacZjR8N82mYlakWZAcby80+f+Xlj8dXxypS9SOEsM0SrQV&#10;bSBfoCWjyE5jfY6gjUVYaNEdkb3fozMO3Uqn4y+OQzCOPJ8u3MZkHJ03s+lkeDuhhGNsNprcoY1p&#10;srd/W+fDVwGaRKOgDrVLlLLj2ocOeobEYgZWtVLoZ7kyvzkwZ/RksfWuxWiFdtf2fe+gPOE4Drp1&#10;8Javaqy5Zj68MIf64wS40+EZD6mgKSj0FiUVuJ9/80c8yoJRShrcp4L6HwfmBCXqm0HBZqPpNC5g&#10;ukxvPo/x4q4ju+uIOegHwJVFUbC7ZEZ8UGdTOtCvuPrLWBVDzHCsXdBwNh9Ct+X4dLhYLhMIV86y&#10;sDYby2PqSFpkdNu+Mmd72gMK9gTnzWP5O/Y7bEf38hBA1kmaSHDHas87rmsSt39a8T1c3xPq7QOw&#10;+AUAAP//AwBQSwMEFAAGAAgAAAAhAJ5zEv3aAAAABQEAAA8AAABkcnMvZG93bnJldi54bWxMj0FL&#10;w0AQhe+C/2EZwZvd1bbSxGyKKF4Vqxa8TbPTJJidDdltE/+9o5d6eTC8x3vfFOvJd+pIQ2wDW7ie&#10;GVDEVXAt1xbe356uVqBiQnbYBSYL3xRhXZ6fFZi7MPIrHTepVlLCMUcLTUp9rnWsGvIYZ6EnFm8f&#10;Bo9JzqHWbsBRyn2nb4y51R5bloUGe3poqPraHLyFj+f953ZhXupHv+zHMBnNPtPWXl5M93egEk3p&#10;FIZffEGHUph24cAuqs6CPJL+VLxsvsxA7SS0mGegy0L/py9/AAAA//8DAFBLAQItABQABgAIAAAA&#10;IQDkmcPA+wAAAOEBAAATAAAAAAAAAAAAAAAAAAAAAABbQ29udGVudF9UeXBlc10ueG1sUEsBAi0A&#10;FAAGAAgAAAAhACOyauHXAAAAlAEAAAsAAAAAAAAAAAAAAAAALAEAAF9yZWxzLy5yZWxzUEsBAi0A&#10;FAAGAAgAAAAhACRK3cQkAgAASAQAAA4AAAAAAAAAAAAAAAAALAIAAGRycy9lMm9Eb2MueG1sUEsB&#10;Ai0AFAAGAAgAAAAhAJ5zEv3aAAAABQEAAA8AAAAAAAAAAAAAAAAAfAQAAGRycy9kb3ducmV2Lnht&#10;bFBLBQYAAAAABAAEAPMAAACDBQAAAAA=&#10;" filled="f" stroked="f">
                <v:textbox>
                  <w:txbxContent>
                    <w:p w14:paraId="3F24D6EA" w14:textId="77777777" w:rsidR="00801F66" w:rsidRDefault="007E1181" w:rsidP="00801F6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7E1181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B6EB8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édition de l</w:t>
                      </w:r>
                      <w:r w:rsidR="00801F66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conférence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01F66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sur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17785E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tratégie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L</w:t>
                      </w:r>
                      <w:r w:rsidR="0017785E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eadership</w:t>
                      </w:r>
                      <w:r w:rsidR="009B6EB8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</w:p>
                    <w:p w14:paraId="76607895" w14:textId="72B40547" w:rsidR="007E1181" w:rsidRPr="00801F66" w:rsidRDefault="00801F66" w:rsidP="00801F66">
                      <w:pP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1F6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9B6EB8" w:rsidRPr="00801F6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 partenariat avec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l’</w:t>
                      </w:r>
                      <w:r w:rsidR="007E1181" w:rsidRPr="00801F6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Université de Oxford et de Cambridge.</w:t>
                      </w:r>
                    </w:p>
                    <w:p w14:paraId="412D7970" w14:textId="12299BC6" w:rsidR="004E48CF" w:rsidRPr="006B5485" w:rsidRDefault="004E48CF" w:rsidP="0017785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286B1C" w14:textId="1C7149EB" w:rsidR="00390D96" w:rsidRDefault="00390D96" w:rsidP="00390D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3279651A" w14:textId="77777777" w:rsidR="00390D96" w:rsidRDefault="00390D96" w:rsidP="00801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088F4643" w14:textId="48EE2E7C" w:rsidR="00890858" w:rsidRDefault="000C77EB" w:rsidP="008908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77EB">
        <w:rPr>
          <w:rFonts w:ascii="Brush Script MT" w:hAnsi="Brush Script MT"/>
          <w:b/>
          <w:sz w:val="40"/>
          <w:szCs w:val="40"/>
        </w:rPr>
        <w:t>A</w:t>
      </w:r>
      <w:r w:rsidRPr="000C77EB">
        <w:rPr>
          <w:rFonts w:ascii="Times New Roman" w:hAnsi="Times New Roman" w:cs="Times New Roman"/>
          <w:sz w:val="24"/>
          <w:szCs w:val="24"/>
        </w:rPr>
        <w:t>près la réussite de</w:t>
      </w:r>
      <w:r w:rsidRPr="00890858">
        <w:rPr>
          <w:rFonts w:ascii="Times New Roman" w:hAnsi="Times New Roman" w:cs="Times New Roman"/>
          <w:sz w:val="24"/>
          <w:szCs w:val="24"/>
        </w:rPr>
        <w:t> </w:t>
      </w:r>
      <w:r w:rsidRPr="000C77EB">
        <w:rPr>
          <w:rFonts w:ascii="Times New Roman" w:hAnsi="Times New Roman" w:cs="Times New Roman"/>
          <w:sz w:val="24"/>
          <w:szCs w:val="24"/>
        </w:rPr>
        <w:t>la</w:t>
      </w:r>
      <w:r w:rsidRPr="00890858">
        <w:rPr>
          <w:rFonts w:ascii="Times New Roman" w:hAnsi="Times New Roman" w:cs="Times New Roman"/>
          <w:sz w:val="24"/>
          <w:szCs w:val="24"/>
        </w:rPr>
        <w:t> </w:t>
      </w:r>
      <w:r w:rsidRPr="000C77EB">
        <w:rPr>
          <w:rFonts w:ascii="Times New Roman" w:hAnsi="Times New Roman" w:cs="Times New Roman"/>
          <w:sz w:val="24"/>
          <w:szCs w:val="24"/>
        </w:rPr>
        <w:t xml:space="preserve">première édition en 2018, </w:t>
      </w:r>
      <w:proofErr w:type="spellStart"/>
      <w:r w:rsidRPr="000C77EB">
        <w:rPr>
          <w:rFonts w:ascii="Times New Roman" w:hAnsi="Times New Roman" w:cs="Times New Roman"/>
          <w:sz w:val="24"/>
          <w:szCs w:val="24"/>
        </w:rPr>
        <w:t>GroupABM</w:t>
      </w:r>
      <w:proofErr w:type="spellEnd"/>
      <w:r w:rsidRPr="000C77EB">
        <w:rPr>
          <w:rFonts w:ascii="Times New Roman" w:hAnsi="Times New Roman" w:cs="Times New Roman"/>
          <w:sz w:val="24"/>
          <w:szCs w:val="24"/>
        </w:rPr>
        <w:t xml:space="preserve"> organise sa deuxième édition sur le thème Stratégie de Leadership en partenariat avec des experts</w:t>
      </w:r>
      <w:r w:rsidRPr="00890858">
        <w:rPr>
          <w:rFonts w:ascii="Times New Roman" w:hAnsi="Times New Roman" w:cs="Times New Roman"/>
          <w:sz w:val="24"/>
          <w:szCs w:val="24"/>
        </w:rPr>
        <w:t> </w:t>
      </w:r>
      <w:r w:rsidRPr="000C77EB">
        <w:rPr>
          <w:rFonts w:ascii="Times New Roman" w:hAnsi="Times New Roman" w:cs="Times New Roman"/>
          <w:sz w:val="24"/>
          <w:szCs w:val="24"/>
        </w:rPr>
        <w:t>venant de</w:t>
      </w:r>
      <w:r w:rsidRPr="00890858">
        <w:rPr>
          <w:rFonts w:ascii="Times New Roman" w:hAnsi="Times New Roman" w:cs="Times New Roman"/>
          <w:sz w:val="24"/>
          <w:szCs w:val="24"/>
        </w:rPr>
        <w:t> </w:t>
      </w:r>
      <w:r w:rsidRPr="000C77EB">
        <w:rPr>
          <w:rFonts w:ascii="Times New Roman" w:hAnsi="Times New Roman" w:cs="Times New Roman"/>
          <w:sz w:val="24"/>
          <w:szCs w:val="24"/>
        </w:rPr>
        <w:t>prestigieuses Universi</w:t>
      </w:r>
      <w:r w:rsidR="009B6EB8">
        <w:rPr>
          <w:rFonts w:ascii="Times New Roman" w:hAnsi="Times New Roman" w:cs="Times New Roman"/>
          <w:sz w:val="24"/>
          <w:szCs w:val="24"/>
        </w:rPr>
        <w:t xml:space="preserve">tés de Oxford et de Cambridge, </w:t>
      </w:r>
      <w:r w:rsidRPr="000C77EB">
        <w:rPr>
          <w:rFonts w:ascii="Times New Roman" w:hAnsi="Times New Roman" w:cs="Times New Roman"/>
          <w:sz w:val="24"/>
          <w:szCs w:val="24"/>
        </w:rPr>
        <w:t>le 25 Avril 2019 à Casablanca.</w:t>
      </w:r>
    </w:p>
    <w:p w14:paraId="304A83DF" w14:textId="77777777" w:rsidR="00890858" w:rsidRDefault="00890858" w:rsidP="008908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284B421" w14:textId="22805506" w:rsidR="00890858" w:rsidRDefault="000C77EB" w:rsidP="008908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0858">
        <w:rPr>
          <w:rFonts w:ascii="Brush Script MT" w:hAnsi="Brush Script MT"/>
          <w:b/>
          <w:sz w:val="40"/>
          <w:szCs w:val="40"/>
        </w:rPr>
        <w:t>D</w:t>
      </w:r>
      <w:r w:rsidRPr="00890858">
        <w:rPr>
          <w:rFonts w:ascii="Times New Roman" w:hAnsi="Times New Roman" w:cs="Times New Roman"/>
          <w:sz w:val="24"/>
          <w:szCs w:val="24"/>
        </w:rPr>
        <w:t xml:space="preserve">r. Aslan </w:t>
      </w:r>
      <w:proofErr w:type="spellStart"/>
      <w:r w:rsidRPr="00890858">
        <w:rPr>
          <w:rFonts w:ascii="Times New Roman" w:hAnsi="Times New Roman" w:cs="Times New Roman"/>
          <w:sz w:val="24"/>
          <w:szCs w:val="24"/>
        </w:rPr>
        <w:t>Gümüsay</w:t>
      </w:r>
      <w:proofErr w:type="spellEnd"/>
      <w:r w:rsidRPr="00890858">
        <w:rPr>
          <w:rFonts w:ascii="Times New Roman" w:hAnsi="Times New Roman" w:cs="Times New Roman"/>
          <w:sz w:val="24"/>
          <w:szCs w:val="24"/>
        </w:rPr>
        <w:t xml:space="preserve">, Chercheur Senior à Magdalen </w:t>
      </w:r>
      <w:proofErr w:type="spellStart"/>
      <w:r w:rsidRPr="00890858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890858">
        <w:rPr>
          <w:rFonts w:ascii="Times New Roman" w:hAnsi="Times New Roman" w:cs="Times New Roman"/>
          <w:sz w:val="24"/>
          <w:szCs w:val="24"/>
        </w:rPr>
        <w:t>,</w:t>
      </w:r>
      <w:r w:rsidR="00890858">
        <w:rPr>
          <w:rFonts w:ascii="Times New Roman" w:hAnsi="Times New Roman" w:cs="Times New Roman"/>
          <w:sz w:val="24"/>
          <w:szCs w:val="24"/>
        </w:rPr>
        <w:t xml:space="preserve"> </w:t>
      </w:r>
      <w:r w:rsidRPr="000C77EB">
        <w:rPr>
          <w:rFonts w:ascii="Times New Roman" w:hAnsi="Times New Roman" w:cs="Times New Roman"/>
          <w:sz w:val="24"/>
          <w:szCs w:val="24"/>
        </w:rPr>
        <w:t>Université d'</w:t>
      </w:r>
      <w:r w:rsidR="00890858">
        <w:rPr>
          <w:rFonts w:ascii="Times New Roman" w:hAnsi="Times New Roman" w:cs="Times New Roman"/>
          <w:sz w:val="24"/>
          <w:szCs w:val="24"/>
        </w:rPr>
        <w:t xml:space="preserve">Oxford &amp; Université d'Hambourg, </w:t>
      </w:r>
      <w:r w:rsidRPr="000C77EB">
        <w:rPr>
          <w:rFonts w:ascii="Times New Roman" w:hAnsi="Times New Roman" w:cs="Times New Roman"/>
          <w:sz w:val="24"/>
          <w:szCs w:val="24"/>
        </w:rPr>
        <w:t xml:space="preserve">Entrepreneur et Membre de Oxford </w:t>
      </w:r>
      <w:proofErr w:type="spellStart"/>
      <w:r w:rsidRPr="000C77E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C77EB">
        <w:rPr>
          <w:rFonts w:ascii="Times New Roman" w:hAnsi="Times New Roman" w:cs="Times New Roman"/>
          <w:sz w:val="24"/>
          <w:szCs w:val="24"/>
        </w:rPr>
        <w:t xml:space="preserve"> Innovation et Dr. Thomas </w:t>
      </w:r>
      <w:proofErr w:type="spellStart"/>
      <w:r w:rsidRPr="000C77EB">
        <w:rPr>
          <w:rFonts w:ascii="Times New Roman" w:hAnsi="Times New Roman" w:cs="Times New Roman"/>
          <w:sz w:val="24"/>
          <w:szCs w:val="24"/>
        </w:rPr>
        <w:t>Bohné</w:t>
      </w:r>
      <w:proofErr w:type="spellEnd"/>
      <w:r w:rsidRPr="000C77EB">
        <w:rPr>
          <w:rFonts w:ascii="Times New Roman" w:hAnsi="Times New Roman" w:cs="Times New Roman"/>
          <w:sz w:val="24"/>
          <w:szCs w:val="24"/>
        </w:rPr>
        <w:t>, Directeur d’Initiative vent</w:t>
      </w:r>
      <w:bookmarkStart w:id="0" w:name="_GoBack"/>
      <w:bookmarkEnd w:id="0"/>
      <w:r w:rsidRPr="000C77EB">
        <w:rPr>
          <w:rFonts w:ascii="Times New Roman" w:hAnsi="Times New Roman" w:cs="Times New Roman"/>
          <w:sz w:val="24"/>
          <w:szCs w:val="24"/>
        </w:rPr>
        <w:t xml:space="preserve">ures technologiques &amp; Chercheurs seniors à l’Université de Cambridge Institute for </w:t>
      </w:r>
      <w:proofErr w:type="spellStart"/>
      <w:r w:rsidRPr="000C77EB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="00890858">
        <w:rPr>
          <w:rFonts w:ascii="Times New Roman" w:hAnsi="Times New Roman" w:cs="Times New Roman"/>
          <w:sz w:val="24"/>
          <w:szCs w:val="24"/>
        </w:rPr>
        <w:t>,</w:t>
      </w:r>
      <w:r w:rsidRPr="000C77EB">
        <w:rPr>
          <w:rFonts w:ascii="Times New Roman" w:hAnsi="Times New Roman" w:cs="Times New Roman"/>
          <w:sz w:val="24"/>
          <w:szCs w:val="24"/>
        </w:rPr>
        <w:t xml:space="preserve"> animeront la conférence qui portera sur « La stratégie de leadership »</w:t>
      </w:r>
      <w:r w:rsidR="008908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7639BA" w14:textId="77777777" w:rsidR="00890858" w:rsidRDefault="00890858" w:rsidP="008908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2065F69" w14:textId="77777777" w:rsidR="007E1181" w:rsidRDefault="00890858" w:rsidP="007E11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0858">
        <w:rPr>
          <w:rFonts w:ascii="Brush Script MT" w:hAnsi="Brush Script MT"/>
          <w:b/>
          <w:sz w:val="40"/>
          <w:szCs w:val="40"/>
        </w:rPr>
        <w:t>C</w:t>
      </w:r>
      <w:r w:rsidRPr="0089085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tte </w:t>
      </w:r>
      <w:r w:rsidR="007E1181">
        <w:rPr>
          <w:rFonts w:ascii="Times New Roman" w:hAnsi="Times New Roman" w:cs="Times New Roman"/>
          <w:sz w:val="24"/>
          <w:szCs w:val="24"/>
        </w:rPr>
        <w:t xml:space="preserve">événement </w:t>
      </w:r>
      <w:r w:rsidR="007E1181" w:rsidRPr="000C77EB">
        <w:rPr>
          <w:rFonts w:ascii="Times New Roman" w:hAnsi="Times New Roman" w:cs="Times New Roman"/>
          <w:sz w:val="24"/>
          <w:szCs w:val="24"/>
        </w:rPr>
        <w:t>serait</w:t>
      </w:r>
      <w:r w:rsidR="000C77EB" w:rsidRPr="000C77EB">
        <w:rPr>
          <w:rFonts w:ascii="Times New Roman" w:hAnsi="Times New Roman" w:cs="Times New Roman"/>
          <w:sz w:val="24"/>
          <w:szCs w:val="24"/>
        </w:rPr>
        <w:t xml:space="preserve"> l’occasion pour discuter des dernières méthodes, des meilleures pratiques, des nouvelles solutions et des tendances en management stratégique en compagnie des chercheurs, managers et leaders des entreprises Marocaines</w:t>
      </w:r>
      <w:r w:rsidR="000C77EB" w:rsidRPr="00890858">
        <w:rPr>
          <w:rFonts w:ascii="Times New Roman" w:hAnsi="Times New Roman" w:cs="Times New Roman"/>
          <w:sz w:val="24"/>
          <w:szCs w:val="24"/>
        </w:rPr>
        <w:t xml:space="preserve"> </w:t>
      </w:r>
      <w:r w:rsidR="000C77EB" w:rsidRPr="000C77EB">
        <w:rPr>
          <w:rFonts w:ascii="Times New Roman" w:hAnsi="Times New Roman" w:cs="Times New Roman"/>
          <w:sz w:val="24"/>
          <w:szCs w:val="24"/>
        </w:rPr>
        <w:t>afin d'identifier les priorités de leadership majeures, essentielles pour respecter les priorités stratégiques et culturelles de leurs entreprises.</w:t>
      </w:r>
    </w:p>
    <w:p w14:paraId="436DF853" w14:textId="77777777" w:rsidR="007E1181" w:rsidRDefault="007E1181" w:rsidP="007E11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35C516C" w14:textId="58DA9E87" w:rsidR="000C77EB" w:rsidRPr="00890858" w:rsidRDefault="000C77EB" w:rsidP="007E11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77EB">
        <w:rPr>
          <w:rFonts w:ascii="Brush Script MT" w:hAnsi="Brush Script MT"/>
          <w:b/>
          <w:sz w:val="40"/>
          <w:szCs w:val="40"/>
        </w:rPr>
        <w:t>U</w:t>
      </w:r>
      <w:r w:rsidRPr="000C77EB">
        <w:rPr>
          <w:rFonts w:ascii="Times New Roman" w:hAnsi="Times New Roman" w:cs="Times New Roman"/>
          <w:sz w:val="24"/>
          <w:szCs w:val="24"/>
        </w:rPr>
        <w:t>ne</w:t>
      </w:r>
      <w:r w:rsidRPr="00890858">
        <w:rPr>
          <w:rFonts w:ascii="Times New Roman" w:hAnsi="Times New Roman" w:cs="Times New Roman"/>
          <w:sz w:val="24"/>
          <w:szCs w:val="24"/>
        </w:rPr>
        <w:t> </w:t>
      </w:r>
      <w:r w:rsidRPr="000C77EB">
        <w:rPr>
          <w:rFonts w:ascii="Times New Roman" w:hAnsi="Times New Roman" w:cs="Times New Roman"/>
          <w:sz w:val="24"/>
          <w:szCs w:val="24"/>
        </w:rPr>
        <w:t> présentation</w:t>
      </w:r>
      <w:r w:rsidRPr="00890858">
        <w:rPr>
          <w:rFonts w:ascii="Times New Roman" w:hAnsi="Times New Roman" w:cs="Times New Roman"/>
          <w:sz w:val="24"/>
          <w:szCs w:val="24"/>
        </w:rPr>
        <w:t> </w:t>
      </w:r>
      <w:r w:rsidRPr="000C77EB">
        <w:rPr>
          <w:rFonts w:ascii="Times New Roman" w:hAnsi="Times New Roman" w:cs="Times New Roman"/>
          <w:sz w:val="24"/>
          <w:szCs w:val="24"/>
        </w:rPr>
        <w:t xml:space="preserve">qui connaîtra un échange riche et qui continuera bien après la conférence où les participants auront accès à des outils pour influencer positivement leurs techniques de management, des entretiens individuels et confidentiels avec les intervenants, une assistance post conférence pour répondre aux questions des participants et une attestation </w:t>
      </w:r>
      <w:r w:rsidR="00801F66" w:rsidRPr="000C77EB">
        <w:rPr>
          <w:rFonts w:ascii="Times New Roman" w:hAnsi="Times New Roman" w:cs="Times New Roman"/>
          <w:sz w:val="24"/>
          <w:szCs w:val="24"/>
        </w:rPr>
        <w:t>de</w:t>
      </w:r>
      <w:r w:rsidR="00801F66" w:rsidRPr="00890858">
        <w:rPr>
          <w:rFonts w:ascii="Times New Roman" w:hAnsi="Times New Roman" w:cs="Times New Roman"/>
          <w:sz w:val="24"/>
          <w:szCs w:val="24"/>
        </w:rPr>
        <w:t xml:space="preserve"> participation</w:t>
      </w:r>
      <w:r w:rsidRPr="00890858">
        <w:rPr>
          <w:rFonts w:ascii="Times New Roman" w:hAnsi="Times New Roman" w:cs="Times New Roman"/>
          <w:sz w:val="24"/>
          <w:szCs w:val="24"/>
        </w:rPr>
        <w:t xml:space="preserve"> à la conférence.</w:t>
      </w:r>
      <w:r w:rsidRPr="000C77EB">
        <w:rPr>
          <w:rFonts w:ascii="Times New Roman" w:hAnsi="Times New Roman" w:cs="Times New Roman"/>
          <w:sz w:val="24"/>
          <w:szCs w:val="24"/>
        </w:rPr>
        <w:br/>
      </w:r>
      <w:r w:rsidRPr="00890858">
        <w:rPr>
          <w:rFonts w:ascii="Times New Roman" w:hAnsi="Times New Roman" w:cs="Times New Roman"/>
          <w:sz w:val="24"/>
          <w:szCs w:val="24"/>
        </w:rPr>
        <w:t>Nous convions à cette conférence les Directeurs Généraux, Professeurs, Vice-présidents, Directeurs, responsables qualifiés, Chefs de service, Ingénieurs, Managers, Dirigeants et gestionnaires spécialisés dans les domaines suivants :</w:t>
      </w:r>
    </w:p>
    <w:p w14:paraId="07AC4EAA" w14:textId="2C2572FE" w:rsidR="000C77EB" w:rsidRPr="000C77EB" w:rsidRDefault="007E1181" w:rsidP="000C77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56900" wp14:editId="2640EDC9">
                <wp:simplePos x="0" y="0"/>
                <wp:positionH relativeFrom="column">
                  <wp:posOffset>3193610</wp:posOffset>
                </wp:positionH>
                <wp:positionV relativeFrom="paragraph">
                  <wp:posOffset>156210</wp:posOffset>
                </wp:positionV>
                <wp:extent cx="2400300" cy="147955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1093D" w14:textId="77777777" w:rsidR="007E1181" w:rsidRPr="007E1181" w:rsidRDefault="007E1181" w:rsidP="007E1181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1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Ingénierie </w:t>
                            </w:r>
                          </w:p>
                          <w:p w14:paraId="4769A702" w14:textId="77777777" w:rsidR="007E1181" w:rsidRPr="007E1181" w:rsidRDefault="007E1181" w:rsidP="007E1181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1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Licence et Brevet </w:t>
                            </w:r>
                          </w:p>
                          <w:p w14:paraId="3B38C893" w14:textId="77777777" w:rsidR="007E1181" w:rsidRPr="007E1181" w:rsidRDefault="007E1181" w:rsidP="007E1181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1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Analyses de processus </w:t>
                            </w:r>
                          </w:p>
                          <w:p w14:paraId="0C7388DF" w14:textId="77777777" w:rsidR="007E1181" w:rsidRPr="007E1181" w:rsidRDefault="007E1181" w:rsidP="007E1181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1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Innovation du produit </w:t>
                            </w:r>
                          </w:p>
                          <w:p w14:paraId="475681D7" w14:textId="77777777" w:rsidR="007E1181" w:rsidRPr="007E1181" w:rsidRDefault="007E1181" w:rsidP="007E1181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1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Gestion des risques </w:t>
                            </w:r>
                          </w:p>
                          <w:p w14:paraId="5CC00319" w14:textId="77777777" w:rsidR="007E1181" w:rsidRPr="007E1181" w:rsidRDefault="007E1181" w:rsidP="007E1181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1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Management et leadership </w:t>
                            </w:r>
                          </w:p>
                          <w:p w14:paraId="4D43C8CC" w14:textId="77777777" w:rsidR="007E1181" w:rsidRPr="007E1181" w:rsidRDefault="007E1181" w:rsidP="007E1181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11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Management stratégique.</w:t>
                            </w:r>
                          </w:p>
                          <w:p w14:paraId="268AA020" w14:textId="77777777" w:rsidR="007E1181" w:rsidRDefault="007E1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6900" id="Zone_x0020_de_x0020_texte_x0020_2" o:spid="_x0000_s1027" type="#_x0000_t202" style="position:absolute;margin-left:251.45pt;margin-top:12.3pt;width:189pt;height:1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ok8X0CAABmBQAADgAAAGRycy9lMm9Eb2MueG1srFTdb9MwEH9H4n+w/M6Slo6xaulUNg0hTdtE&#10;hybx5jr2GmH7jH1t0v31nJ20K4OXIV6S893vvj/Ozjtr2EaF2ICr+Oio5Ew5CXXjHiv+7f7q3UfO&#10;IgpXCwNOVXyrIj+fvX1z1vqpGsMKTK0CIyMuTltf8RWinxZFlCtlRTwCrxwJNQQrkJ7hsaiDaMm6&#10;NcW4LD8ULYTaB5AqRuJe9kI+y/a1VhJvtY4Kmak4xYb5G/J3mb7F7ExMH4Pwq0YOYYh/iMKKxpHT&#10;valLgYKtQ/OHKdvIABE0HkmwBWjdSJVzoGxG5YtsFivhVc6FihP9vkzx/5mVN5u7wJq64mPOnLDU&#10;ou/UKFYrhqpDxcapRK2PU0IuPGGx+wQdtXrHj8RMmXc62PSnnBjJqdjbfYHJEpPEHE/K8n1JIkmy&#10;0eTk9Pg4t6B4Vvch4mcFliWi4oE6mAsrNtcRKRSC7iDJm4OrxpjcReN+YxCw56g8BoN2yqSPOFO4&#10;NSppGfdVaSpDDjwx8gCqCxPYRtDoCCmVw5xztkvohNLk+zWKAz6p9lG9RnmvkT2Dw72ybRyEXKUX&#10;Ydc/diHrHk/1O8g7kdgtu9z/fUOXUG+pzwH6ZYleXjXUi2sR8U4E2g7qH2083tJHG2grDgPF2QrC&#10;09/4CU9DS1LOWtq2isefaxEUZ+aLo3E+HU0maT3zY3J8MqZHOJQsDyVubS+AujKi2+JlJhMezY7U&#10;AewDHYZ58koi4ST5rjjuyAvsbwAdFqnm8wyihfQCr93Cy2Q6VTlN2n33IIIfxjHtxA3s9lJMX0xl&#10;j02aDuZrBN3kkU117qs61J+WOU/ycHjStTh8Z9TzeZz9AgAA//8DAFBLAwQUAAYACAAAACEAAYFt&#10;b94AAAAKAQAADwAAAGRycy9kb3ducmV2LnhtbEyPTU/DMAyG70j7D5EncWMJ1Vq60nSahriCGB8S&#10;t6zx2orGqZpsLf8ec4KjXz96/bjczq4XFxxD50nD7UqBQKq97ajR8Pb6eJODCNGQNb0n1PCNAbbV&#10;4qo0hfUTveDlEBvBJRQKo6GNcSikDHWLzoSVH5B4d/KjM5HHsZF2NBOXu14mSmXSmY74QmsG3LdY&#10;fx3OTsP70+nzY62emweXDpOflSS3kVpfL+fdPYiIc/yD4Vef1aFip6M/kw2i15CqZMOohmSdgWAg&#10;zxUHRw7SuwxkVcr/L1Q/AAAA//8DAFBLAQItABQABgAIAAAAIQDkmcPA+wAAAOEBAAATAAAAAAAA&#10;AAAAAAAAAAAAAABbQ29udGVudF9UeXBlc10ueG1sUEsBAi0AFAAGAAgAAAAhACOyauHXAAAAlAEA&#10;AAsAAAAAAAAAAAAAAAAALAEAAF9yZWxzLy5yZWxzUEsBAi0AFAAGAAgAAAAhANO6JPF9AgAAZgUA&#10;AA4AAAAAAAAAAAAAAAAALAIAAGRycy9lMm9Eb2MueG1sUEsBAi0AFAAGAAgAAAAhAAGBbW/eAAAA&#10;CgEAAA8AAAAAAAAAAAAAAAAA1QQAAGRycy9kb3ducmV2LnhtbFBLBQYAAAAABAAEAPMAAADgBQAA&#10;AAA=&#10;" filled="f" stroked="f">
                <v:textbox>
                  <w:txbxContent>
                    <w:p w14:paraId="0EA1093D" w14:textId="77777777" w:rsidR="007E1181" w:rsidRPr="007E1181" w:rsidRDefault="007E1181" w:rsidP="007E1181">
                      <w:pPr>
                        <w:pStyle w:val="Par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1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Ingénierie </w:t>
                      </w:r>
                    </w:p>
                    <w:p w14:paraId="4769A702" w14:textId="77777777" w:rsidR="007E1181" w:rsidRPr="007E1181" w:rsidRDefault="007E1181" w:rsidP="007E1181">
                      <w:pPr>
                        <w:pStyle w:val="Par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1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Licence et Brevet </w:t>
                      </w:r>
                    </w:p>
                    <w:p w14:paraId="3B38C893" w14:textId="77777777" w:rsidR="007E1181" w:rsidRPr="007E1181" w:rsidRDefault="007E1181" w:rsidP="007E1181">
                      <w:pPr>
                        <w:pStyle w:val="Par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1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Analyses de processus </w:t>
                      </w:r>
                    </w:p>
                    <w:p w14:paraId="0C7388DF" w14:textId="77777777" w:rsidR="007E1181" w:rsidRPr="007E1181" w:rsidRDefault="007E1181" w:rsidP="007E1181">
                      <w:pPr>
                        <w:pStyle w:val="Par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1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Innovation du produit </w:t>
                      </w:r>
                    </w:p>
                    <w:p w14:paraId="475681D7" w14:textId="77777777" w:rsidR="007E1181" w:rsidRPr="007E1181" w:rsidRDefault="007E1181" w:rsidP="007E1181">
                      <w:pPr>
                        <w:pStyle w:val="Par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1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Gestion des risques </w:t>
                      </w:r>
                    </w:p>
                    <w:p w14:paraId="5CC00319" w14:textId="77777777" w:rsidR="007E1181" w:rsidRPr="007E1181" w:rsidRDefault="007E1181" w:rsidP="007E1181">
                      <w:pPr>
                        <w:pStyle w:val="Par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1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Management et leadership </w:t>
                      </w:r>
                    </w:p>
                    <w:p w14:paraId="4D43C8CC" w14:textId="77777777" w:rsidR="007E1181" w:rsidRPr="007E1181" w:rsidRDefault="007E1181" w:rsidP="007E1181">
                      <w:pPr>
                        <w:pStyle w:val="Par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11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Management stratégique.</w:t>
                      </w:r>
                    </w:p>
                    <w:p w14:paraId="268AA020" w14:textId="77777777" w:rsidR="007E1181" w:rsidRDefault="007E1181"/>
                  </w:txbxContent>
                </v:textbox>
                <w10:wrap type="square"/>
              </v:shape>
            </w:pict>
          </mc:Fallback>
        </mc:AlternateContent>
      </w:r>
    </w:p>
    <w:p w14:paraId="78528C99" w14:textId="31E4A89E" w:rsidR="000C77EB" w:rsidRPr="007E1181" w:rsidRDefault="000C77EB" w:rsidP="007E1181">
      <w:pPr>
        <w:pStyle w:val="Par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181">
        <w:rPr>
          <w:rFonts w:ascii="Times New Roman" w:hAnsi="Times New Roman" w:cs="Times New Roman"/>
          <w:sz w:val="24"/>
          <w:szCs w:val="24"/>
        </w:rPr>
        <w:t>Finance et Banque </w:t>
      </w:r>
    </w:p>
    <w:p w14:paraId="11E8B64E" w14:textId="5FEA30C9" w:rsidR="000C77EB" w:rsidRPr="007E1181" w:rsidRDefault="000C77EB" w:rsidP="007E1181">
      <w:pPr>
        <w:pStyle w:val="Par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181">
        <w:rPr>
          <w:rFonts w:ascii="Times New Roman" w:hAnsi="Times New Roman" w:cs="Times New Roman"/>
          <w:sz w:val="24"/>
          <w:szCs w:val="24"/>
        </w:rPr>
        <w:t>Licence et Brevet</w:t>
      </w:r>
    </w:p>
    <w:p w14:paraId="27A69765" w14:textId="7D9E56B3" w:rsidR="000C77EB" w:rsidRPr="007E1181" w:rsidRDefault="000C77EB" w:rsidP="007E1181">
      <w:pPr>
        <w:pStyle w:val="Par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181">
        <w:rPr>
          <w:rFonts w:ascii="Times New Roman" w:hAnsi="Times New Roman" w:cs="Times New Roman"/>
          <w:sz w:val="24"/>
          <w:szCs w:val="24"/>
        </w:rPr>
        <w:t>Maintenance</w:t>
      </w:r>
    </w:p>
    <w:p w14:paraId="3D0AB4FD" w14:textId="001BDCF2" w:rsidR="000C77EB" w:rsidRPr="007E1181" w:rsidRDefault="000C77EB" w:rsidP="007E1181">
      <w:pPr>
        <w:pStyle w:val="Par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181">
        <w:rPr>
          <w:rFonts w:ascii="Times New Roman" w:hAnsi="Times New Roman" w:cs="Times New Roman"/>
          <w:sz w:val="24"/>
          <w:szCs w:val="24"/>
        </w:rPr>
        <w:t>Qualité </w:t>
      </w:r>
    </w:p>
    <w:p w14:paraId="5ECE29B2" w14:textId="769D32F6" w:rsidR="000C77EB" w:rsidRPr="007E1181" w:rsidRDefault="000C77EB" w:rsidP="007E1181">
      <w:pPr>
        <w:pStyle w:val="Par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181">
        <w:rPr>
          <w:rFonts w:ascii="Times New Roman" w:hAnsi="Times New Roman" w:cs="Times New Roman"/>
          <w:sz w:val="24"/>
          <w:szCs w:val="24"/>
        </w:rPr>
        <w:t>Industrie minière</w:t>
      </w:r>
    </w:p>
    <w:p w14:paraId="26227F10" w14:textId="5FAA77E3" w:rsidR="000C77EB" w:rsidRDefault="000C77EB" w:rsidP="007E1181">
      <w:pPr>
        <w:pStyle w:val="Par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181">
        <w:rPr>
          <w:rFonts w:ascii="Times New Roman" w:hAnsi="Times New Roman" w:cs="Times New Roman"/>
          <w:sz w:val="24"/>
          <w:szCs w:val="24"/>
        </w:rPr>
        <w:t>Technologie de processus</w:t>
      </w:r>
    </w:p>
    <w:p w14:paraId="7514989B" w14:textId="77777777" w:rsidR="007E1181" w:rsidRPr="007E1181" w:rsidRDefault="007E1181" w:rsidP="007E1181">
      <w:pPr>
        <w:pStyle w:val="Par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181">
        <w:rPr>
          <w:rFonts w:ascii="Times New Roman" w:hAnsi="Times New Roman" w:cs="Times New Roman"/>
          <w:sz w:val="24"/>
          <w:szCs w:val="24"/>
        </w:rPr>
        <w:t>Achat, Formulation </w:t>
      </w:r>
    </w:p>
    <w:p w14:paraId="3FFD578D" w14:textId="77777777" w:rsidR="007E1181" w:rsidRDefault="007E1181" w:rsidP="007E1181">
      <w:pPr>
        <w:pStyle w:val="Par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6C29E" w14:textId="77777777" w:rsidR="000C77EB" w:rsidRPr="000C77EB" w:rsidRDefault="000C77EB" w:rsidP="000C77EB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14:paraId="35FA7405" w14:textId="69A8185D" w:rsidR="004062A8" w:rsidRDefault="000C77EB" w:rsidP="000C7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7EB">
        <w:rPr>
          <w:rFonts w:ascii="Times New Roman" w:hAnsi="Times New Roman" w:cs="Times New Roman"/>
          <w:sz w:val="24"/>
          <w:szCs w:val="24"/>
        </w:rPr>
        <w:t>Nous sommes impatients de partager avec vous</w:t>
      </w:r>
      <w:r w:rsidR="00890858" w:rsidRPr="007E1181">
        <w:rPr>
          <w:rFonts w:ascii="Times New Roman" w:hAnsi="Times New Roman" w:cs="Times New Roman"/>
          <w:sz w:val="24"/>
          <w:szCs w:val="24"/>
        </w:rPr>
        <w:t xml:space="preserve"> </w:t>
      </w:r>
      <w:r w:rsidRPr="000C77EB">
        <w:rPr>
          <w:rFonts w:ascii="Times New Roman" w:hAnsi="Times New Roman" w:cs="Times New Roman"/>
          <w:sz w:val="24"/>
          <w:szCs w:val="24"/>
        </w:rPr>
        <w:t>cette 2ème édition</w:t>
      </w:r>
    </w:p>
    <w:p w14:paraId="70BB89B7" w14:textId="77777777" w:rsidR="004062A8" w:rsidRPr="000C77EB" w:rsidRDefault="004062A8" w:rsidP="000C7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90050" w14:textId="0FEC9D54" w:rsidR="00EE68F1" w:rsidRDefault="00EE68F1" w:rsidP="000C77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56008E5D" w14:textId="3902BADF" w:rsidR="00801F66" w:rsidRPr="004062A8" w:rsidRDefault="00BB01A3" w:rsidP="000C77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2A8">
        <w:rPr>
          <w:rFonts w:ascii="Times New Roman" w:hAnsi="Times New Roman" w:cs="Times New Roman"/>
          <w:sz w:val="24"/>
          <w:szCs w:val="24"/>
        </w:rPr>
        <w:t>Tel</w:t>
      </w:r>
      <w:r w:rsidR="00801F66" w:rsidRPr="004062A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01F66" w:rsidRPr="004062A8">
        <w:rPr>
          <w:rFonts w:ascii="Times New Roman" w:hAnsi="Times New Roman" w:cs="Times New Roman"/>
          <w:sz w:val="24"/>
          <w:szCs w:val="24"/>
        </w:rPr>
        <w:t xml:space="preserve"> </w:t>
      </w:r>
      <w:r w:rsidRPr="004062A8">
        <w:rPr>
          <w:rFonts w:ascii="Times New Roman" w:hAnsi="Times New Roman" w:cs="Times New Roman"/>
          <w:sz w:val="24"/>
          <w:szCs w:val="24"/>
        </w:rPr>
        <w:t xml:space="preserve">0674 570 462 </w:t>
      </w:r>
    </w:p>
    <w:p w14:paraId="27696BA3" w14:textId="2CD790FE" w:rsidR="00BB01A3" w:rsidRPr="004062A8" w:rsidRDefault="00BB01A3" w:rsidP="000C77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2A8">
        <w:rPr>
          <w:rFonts w:ascii="Times New Roman" w:hAnsi="Times New Roman" w:cs="Times New Roman"/>
          <w:sz w:val="24"/>
          <w:szCs w:val="24"/>
        </w:rPr>
        <w:t>Email :</w:t>
      </w:r>
      <w:r w:rsidRPr="004062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Pr="004062A8">
          <w:rPr>
            <w:rStyle w:val="Lienhypertexte"/>
            <w:rFonts w:ascii="Arial" w:hAnsi="Arial" w:cs="Arial"/>
            <w:sz w:val="24"/>
            <w:szCs w:val="24"/>
          </w:rPr>
          <w:t>khadija@megacompetences.ma</w:t>
        </w:r>
      </w:hyperlink>
    </w:p>
    <w:p w14:paraId="4F24911A" w14:textId="654227B7" w:rsidR="00BB01A3" w:rsidRPr="004062A8" w:rsidRDefault="004062A8" w:rsidP="000C77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2A8">
        <w:rPr>
          <w:rFonts w:ascii="Times New Roman" w:hAnsi="Times New Roman" w:cs="Times New Roman"/>
          <w:sz w:val="24"/>
          <w:szCs w:val="24"/>
        </w:rPr>
        <w:t>Adresse : Rue de Bapaume, Casablanca 20250, Maroc</w:t>
      </w:r>
    </w:p>
    <w:p w14:paraId="38C7C0D3" w14:textId="77777777" w:rsidR="00BB01A3" w:rsidRDefault="00BB01A3" w:rsidP="000C77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664D27F4" w14:textId="77777777" w:rsidR="00BB01A3" w:rsidRPr="00390D96" w:rsidRDefault="00BB01A3" w:rsidP="000C77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sectPr w:rsidR="00BB01A3" w:rsidRPr="00390D96" w:rsidSect="00801F66">
      <w:pgSz w:w="11906" w:h="16838"/>
      <w:pgMar w:top="731" w:right="1417" w:bottom="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0185B" w14:textId="77777777" w:rsidR="00D9563C" w:rsidRDefault="00D9563C" w:rsidP="00FF3A3C">
      <w:pPr>
        <w:spacing w:after="0" w:line="240" w:lineRule="auto"/>
      </w:pPr>
      <w:r>
        <w:separator/>
      </w:r>
    </w:p>
  </w:endnote>
  <w:endnote w:type="continuationSeparator" w:id="0">
    <w:p w14:paraId="5AB474AC" w14:textId="77777777" w:rsidR="00D9563C" w:rsidRDefault="00D9563C" w:rsidP="00FF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9C01F" w14:textId="77777777" w:rsidR="00D9563C" w:rsidRDefault="00D9563C" w:rsidP="00FF3A3C">
      <w:pPr>
        <w:spacing w:after="0" w:line="240" w:lineRule="auto"/>
      </w:pPr>
      <w:r>
        <w:separator/>
      </w:r>
    </w:p>
  </w:footnote>
  <w:footnote w:type="continuationSeparator" w:id="0">
    <w:p w14:paraId="75497CEC" w14:textId="77777777" w:rsidR="00D9563C" w:rsidRDefault="00D9563C" w:rsidP="00FF3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25BA9"/>
    <w:multiLevelType w:val="hybridMultilevel"/>
    <w:tmpl w:val="78245F7A"/>
    <w:lvl w:ilvl="0" w:tplc="9CBA35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000DB"/>
    <w:multiLevelType w:val="hybridMultilevel"/>
    <w:tmpl w:val="9A227248"/>
    <w:lvl w:ilvl="0" w:tplc="9CBA35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10591"/>
    <w:multiLevelType w:val="hybridMultilevel"/>
    <w:tmpl w:val="A7A846AE"/>
    <w:lvl w:ilvl="0" w:tplc="7FDEF76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D2584"/>
    <w:multiLevelType w:val="hybridMultilevel"/>
    <w:tmpl w:val="F4922D2E"/>
    <w:lvl w:ilvl="0" w:tplc="9CBA35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50F9C"/>
    <w:multiLevelType w:val="hybridMultilevel"/>
    <w:tmpl w:val="2068A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E0"/>
    <w:rsid w:val="000352BA"/>
    <w:rsid w:val="000371EC"/>
    <w:rsid w:val="00041260"/>
    <w:rsid w:val="00060825"/>
    <w:rsid w:val="000C77EB"/>
    <w:rsid w:val="0017785E"/>
    <w:rsid w:val="001E628B"/>
    <w:rsid w:val="001F37AB"/>
    <w:rsid w:val="00217265"/>
    <w:rsid w:val="002478D7"/>
    <w:rsid w:val="00250817"/>
    <w:rsid w:val="002802F7"/>
    <w:rsid w:val="002B3204"/>
    <w:rsid w:val="003171B4"/>
    <w:rsid w:val="003811CB"/>
    <w:rsid w:val="00390D96"/>
    <w:rsid w:val="00397D65"/>
    <w:rsid w:val="003E3E29"/>
    <w:rsid w:val="004062A8"/>
    <w:rsid w:val="00424D2E"/>
    <w:rsid w:val="0046030A"/>
    <w:rsid w:val="00491A6F"/>
    <w:rsid w:val="004B50D5"/>
    <w:rsid w:val="004D6911"/>
    <w:rsid w:val="004E48CF"/>
    <w:rsid w:val="004F2294"/>
    <w:rsid w:val="00526FE9"/>
    <w:rsid w:val="005320B8"/>
    <w:rsid w:val="00555DB0"/>
    <w:rsid w:val="00561CC3"/>
    <w:rsid w:val="00566D0A"/>
    <w:rsid w:val="005D05DE"/>
    <w:rsid w:val="005E6F23"/>
    <w:rsid w:val="005F3317"/>
    <w:rsid w:val="00647EED"/>
    <w:rsid w:val="006A05CB"/>
    <w:rsid w:val="006C5E43"/>
    <w:rsid w:val="00746161"/>
    <w:rsid w:val="0075118D"/>
    <w:rsid w:val="00792DF9"/>
    <w:rsid w:val="007A5B6D"/>
    <w:rsid w:val="007B49AC"/>
    <w:rsid w:val="007C00D0"/>
    <w:rsid w:val="007E1181"/>
    <w:rsid w:val="00801F66"/>
    <w:rsid w:val="00810C89"/>
    <w:rsid w:val="008140D5"/>
    <w:rsid w:val="00836334"/>
    <w:rsid w:val="008547FC"/>
    <w:rsid w:val="00870601"/>
    <w:rsid w:val="00890858"/>
    <w:rsid w:val="008B33E0"/>
    <w:rsid w:val="008F6C90"/>
    <w:rsid w:val="0090786D"/>
    <w:rsid w:val="00925044"/>
    <w:rsid w:val="00941E7D"/>
    <w:rsid w:val="00953082"/>
    <w:rsid w:val="009639C0"/>
    <w:rsid w:val="009B4D5E"/>
    <w:rsid w:val="009B6EB8"/>
    <w:rsid w:val="009C127E"/>
    <w:rsid w:val="00A339C4"/>
    <w:rsid w:val="00A749B1"/>
    <w:rsid w:val="00AD6163"/>
    <w:rsid w:val="00B53A97"/>
    <w:rsid w:val="00BA6915"/>
    <w:rsid w:val="00BB01A3"/>
    <w:rsid w:val="00BD4E18"/>
    <w:rsid w:val="00BE022A"/>
    <w:rsid w:val="00C40334"/>
    <w:rsid w:val="00C578C5"/>
    <w:rsid w:val="00CA23D6"/>
    <w:rsid w:val="00CA2D21"/>
    <w:rsid w:val="00CF0CA3"/>
    <w:rsid w:val="00D0057D"/>
    <w:rsid w:val="00D41D12"/>
    <w:rsid w:val="00D456F7"/>
    <w:rsid w:val="00D80839"/>
    <w:rsid w:val="00D80FC2"/>
    <w:rsid w:val="00D9563C"/>
    <w:rsid w:val="00DA59DA"/>
    <w:rsid w:val="00DC0A27"/>
    <w:rsid w:val="00E05593"/>
    <w:rsid w:val="00E72D04"/>
    <w:rsid w:val="00E74194"/>
    <w:rsid w:val="00E85918"/>
    <w:rsid w:val="00EB7B13"/>
    <w:rsid w:val="00EE68F1"/>
    <w:rsid w:val="00F21DF6"/>
    <w:rsid w:val="00F41308"/>
    <w:rsid w:val="00FA4DA7"/>
    <w:rsid w:val="00FB6EB4"/>
    <w:rsid w:val="00FD2158"/>
    <w:rsid w:val="00FE05E8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12632C"/>
  <w15:chartTrackingRefBased/>
  <w15:docId w15:val="{30039F6F-8A0F-4FA4-9718-04255140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33E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B33E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F3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3A3C"/>
  </w:style>
  <w:style w:type="paragraph" w:styleId="Pieddepage">
    <w:name w:val="footer"/>
    <w:basedOn w:val="Normal"/>
    <w:link w:val="PieddepageCar"/>
    <w:uiPriority w:val="99"/>
    <w:unhideWhenUsed/>
    <w:rsid w:val="00FF3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3A3C"/>
  </w:style>
  <w:style w:type="paragraph" w:styleId="Pardeliste">
    <w:name w:val="List Paragraph"/>
    <w:basedOn w:val="Normal"/>
    <w:uiPriority w:val="34"/>
    <w:qFormat/>
    <w:rsid w:val="00390D96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0C77EB"/>
  </w:style>
  <w:style w:type="character" w:customStyle="1" w:styleId="im">
    <w:name w:val="im"/>
    <w:basedOn w:val="Policepardfaut"/>
    <w:rsid w:val="000C7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hadija@megacompetences.m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9155EF-BEB0-CA4D-B81E-B17EE876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1690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Halima EL BOUKHRISSI</dc:creator>
  <cp:keywords/>
  <dc:description/>
  <cp:lastModifiedBy>Utilisateur de Microsoft Office</cp:lastModifiedBy>
  <cp:revision>3</cp:revision>
  <dcterms:created xsi:type="dcterms:W3CDTF">2019-04-17T20:21:00Z</dcterms:created>
  <dcterms:modified xsi:type="dcterms:W3CDTF">2019-04-17T20:21:00Z</dcterms:modified>
</cp:coreProperties>
</file>